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4B9" w:rsidRDefault="000804B9" w:rsidP="00401233">
      <w:pPr>
        <w:pStyle w:val="Titre"/>
        <w:tabs>
          <w:tab w:val="left" w:pos="1800"/>
        </w:tabs>
        <w:rPr>
          <w:b w:val="0"/>
          <w:bCs w:val="0"/>
          <w:sz w:val="36"/>
          <w:szCs w:val="36"/>
          <w:lang w:val="fr-FR"/>
        </w:rPr>
      </w:pPr>
      <w:bookmarkStart w:id="0" w:name="_GoBack"/>
      <w:bookmarkEnd w:id="0"/>
    </w:p>
    <w:p w:rsidR="000804B9" w:rsidRDefault="000804B9" w:rsidP="000804B9">
      <w:pPr>
        <w:pStyle w:val="Titre"/>
        <w:rPr>
          <w:b w:val="0"/>
          <w:bCs w:val="0"/>
          <w:sz w:val="36"/>
          <w:szCs w:val="36"/>
          <w:lang w:val="fr-FR"/>
        </w:rPr>
      </w:pPr>
    </w:p>
    <w:p w:rsidR="000804B9" w:rsidRDefault="000804B9" w:rsidP="000804B9">
      <w:pPr>
        <w:pStyle w:val="Titre"/>
        <w:rPr>
          <w:b w:val="0"/>
          <w:bCs w:val="0"/>
          <w:sz w:val="36"/>
          <w:szCs w:val="36"/>
          <w:lang w:val="fr-FR"/>
        </w:rPr>
      </w:pPr>
    </w:p>
    <w:p w:rsidR="000804B9" w:rsidRDefault="000804B9" w:rsidP="000804B9">
      <w:pPr>
        <w:pStyle w:val="Titre"/>
        <w:rPr>
          <w:b w:val="0"/>
          <w:bCs w:val="0"/>
          <w:sz w:val="36"/>
          <w:szCs w:val="36"/>
          <w:lang w:val="fr-FR"/>
        </w:rPr>
      </w:pPr>
      <w:r>
        <w:rPr>
          <w:b w:val="0"/>
          <w:bCs w:val="0"/>
          <w:sz w:val="36"/>
          <w:szCs w:val="36"/>
          <w:lang w:val="fr-FR"/>
        </w:rPr>
        <w:t>DISPOSITIF RAPID</w:t>
      </w:r>
    </w:p>
    <w:p w:rsidR="005A421F" w:rsidRDefault="005A421F" w:rsidP="000804B9">
      <w:pPr>
        <w:pStyle w:val="Titre"/>
        <w:rPr>
          <w:b w:val="0"/>
          <w:bCs w:val="0"/>
          <w:sz w:val="36"/>
          <w:szCs w:val="36"/>
          <w:lang w:val="fr-FR"/>
        </w:rPr>
      </w:pPr>
    </w:p>
    <w:p w:rsidR="000804B9" w:rsidRPr="00B63D11" w:rsidRDefault="006B1F9E" w:rsidP="000804B9">
      <w:pPr>
        <w:pStyle w:val="Titre"/>
        <w:rPr>
          <w:lang w:val="fr-FR"/>
        </w:rPr>
      </w:pPr>
      <w:r>
        <w:rPr>
          <w:lang w:val="fr-FR"/>
        </w:rPr>
        <w:t>REGIME D’APPUI POUR L’I</w:t>
      </w:r>
      <w:r w:rsidR="000804B9" w:rsidRPr="00B63D11">
        <w:rPr>
          <w:lang w:val="fr-FR"/>
        </w:rPr>
        <w:t xml:space="preserve">NNOVATION DUALE </w:t>
      </w:r>
    </w:p>
    <w:p w:rsidR="000804B9" w:rsidRDefault="000804B9" w:rsidP="000804B9">
      <w:pPr>
        <w:jc w:val="center"/>
        <w:rPr>
          <w:b/>
          <w:bCs/>
        </w:rPr>
      </w:pPr>
    </w:p>
    <w:p w:rsidR="000804B9" w:rsidRDefault="000804B9" w:rsidP="000804B9">
      <w:pPr>
        <w:jc w:val="center"/>
        <w:rPr>
          <w:b/>
          <w:bCs/>
        </w:rPr>
      </w:pPr>
    </w:p>
    <w:p w:rsidR="000804B9" w:rsidRPr="00B63D11" w:rsidRDefault="000804B9" w:rsidP="000804B9">
      <w:pPr>
        <w:jc w:val="center"/>
        <w:rPr>
          <w:b/>
          <w:bCs/>
        </w:rPr>
      </w:pPr>
    </w:p>
    <w:p w:rsidR="000804B9" w:rsidRDefault="000804B9" w:rsidP="000804B9">
      <w:pPr>
        <w:jc w:val="center"/>
        <w:rPr>
          <w:b/>
        </w:rPr>
      </w:pPr>
      <w:r>
        <w:rPr>
          <w:b/>
        </w:rPr>
        <w:t xml:space="preserve">ANNEXE TECHNIQUE </w:t>
      </w:r>
    </w:p>
    <w:p w:rsidR="00CC1191" w:rsidRDefault="00CC1191" w:rsidP="00CB70FE">
      <w:pPr>
        <w:autoSpaceDE w:val="0"/>
        <w:autoSpaceDN w:val="0"/>
        <w:adjustRightInd w:val="0"/>
        <w:ind w:left="180"/>
        <w:jc w:val="center"/>
        <w:rPr>
          <w:b/>
          <w:bCs/>
          <w:caps/>
          <w:sz w:val="22"/>
          <w:szCs w:val="22"/>
        </w:rPr>
      </w:pPr>
    </w:p>
    <w:p w:rsidR="00CC1191" w:rsidRPr="007E6799" w:rsidRDefault="00CC1191" w:rsidP="00CB70FE">
      <w:pPr>
        <w:autoSpaceDE w:val="0"/>
        <w:autoSpaceDN w:val="0"/>
        <w:adjustRightInd w:val="0"/>
        <w:ind w:left="180"/>
        <w:jc w:val="center"/>
        <w:rPr>
          <w:b/>
          <w:bCs/>
          <w:caps/>
          <w:sz w:val="22"/>
          <w:szCs w:val="22"/>
        </w:rPr>
      </w:pPr>
    </w:p>
    <w:p w:rsidR="000358D0" w:rsidRDefault="000358D0" w:rsidP="00CB70FE">
      <w:pPr>
        <w:autoSpaceDE w:val="0"/>
        <w:autoSpaceDN w:val="0"/>
        <w:adjustRightInd w:val="0"/>
        <w:ind w:left="180"/>
        <w:jc w:val="center"/>
        <w:rPr>
          <w:b/>
          <w:bCs/>
        </w:rPr>
      </w:pPr>
    </w:p>
    <w:p w:rsidR="000804B9" w:rsidRDefault="000804B9" w:rsidP="00CB70FE">
      <w:pPr>
        <w:autoSpaceDE w:val="0"/>
        <w:autoSpaceDN w:val="0"/>
        <w:adjustRightInd w:val="0"/>
        <w:ind w:left="180"/>
        <w:jc w:val="center"/>
        <w:rPr>
          <w:b/>
          <w:bCs/>
        </w:rPr>
      </w:pPr>
    </w:p>
    <w:p w:rsidR="000804B9" w:rsidRPr="007E6799" w:rsidRDefault="000804B9" w:rsidP="00CB70FE">
      <w:pPr>
        <w:autoSpaceDE w:val="0"/>
        <w:autoSpaceDN w:val="0"/>
        <w:adjustRightInd w:val="0"/>
        <w:ind w:left="180"/>
        <w:jc w:val="center"/>
        <w:rPr>
          <w:b/>
          <w:bCs/>
        </w:rPr>
      </w:pPr>
    </w:p>
    <w:p w:rsidR="000358D0" w:rsidRPr="007E6799" w:rsidRDefault="000358D0" w:rsidP="00CB70FE">
      <w:pPr>
        <w:autoSpaceDE w:val="0"/>
        <w:autoSpaceDN w:val="0"/>
        <w:adjustRightInd w:val="0"/>
        <w:ind w:left="180"/>
        <w:jc w:val="center"/>
        <w:rPr>
          <w:b/>
          <w:bCs/>
        </w:rPr>
      </w:pPr>
    </w:p>
    <w:p w:rsidR="000358D0" w:rsidRPr="007E6799" w:rsidRDefault="000358D0" w:rsidP="00CB70FE">
      <w:pPr>
        <w:autoSpaceDE w:val="0"/>
        <w:autoSpaceDN w:val="0"/>
        <w:adjustRightInd w:val="0"/>
        <w:ind w:left="180"/>
        <w:jc w:val="cente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7"/>
        <w:gridCol w:w="7617"/>
      </w:tblGrid>
      <w:tr w:rsidR="00CB70FE" w:rsidRPr="007E6799" w:rsidTr="008353C7">
        <w:tc>
          <w:tcPr>
            <w:tcW w:w="2609" w:type="dxa"/>
            <w:tcBorders>
              <w:bottom w:val="single" w:sz="4" w:space="0" w:color="auto"/>
            </w:tcBorders>
            <w:shd w:val="clear" w:color="auto" w:fill="E6E6E6"/>
          </w:tcPr>
          <w:p w:rsidR="00CB70FE" w:rsidRPr="008353C7" w:rsidRDefault="00CB70FE" w:rsidP="008353C7">
            <w:pPr>
              <w:spacing w:before="60" w:after="60"/>
              <w:rPr>
                <w:b/>
              </w:rPr>
            </w:pPr>
            <w:r w:rsidRPr="008353C7">
              <w:rPr>
                <w:b/>
              </w:rPr>
              <w:t>Acronyme du projet</w:t>
            </w:r>
          </w:p>
        </w:tc>
        <w:tc>
          <w:tcPr>
            <w:tcW w:w="7759" w:type="dxa"/>
            <w:shd w:val="clear" w:color="auto" w:fill="auto"/>
          </w:tcPr>
          <w:p w:rsidR="00CB70FE" w:rsidRPr="007E6799" w:rsidRDefault="008525E1" w:rsidP="008353C7">
            <w:pPr>
              <w:spacing w:before="60" w:after="60"/>
            </w:pPr>
            <w:r>
              <w:t>OPTOSEISMO</w:t>
            </w:r>
          </w:p>
        </w:tc>
      </w:tr>
      <w:tr w:rsidR="00CB70FE" w:rsidRPr="007E6799" w:rsidTr="008353C7">
        <w:tc>
          <w:tcPr>
            <w:tcW w:w="2609" w:type="dxa"/>
            <w:tcBorders>
              <w:top w:val="single" w:sz="4" w:space="0" w:color="auto"/>
            </w:tcBorders>
            <w:shd w:val="clear" w:color="auto" w:fill="E6E6E6"/>
          </w:tcPr>
          <w:p w:rsidR="00CB70FE" w:rsidRPr="008353C7" w:rsidRDefault="00CB70FE" w:rsidP="008353C7">
            <w:pPr>
              <w:spacing w:before="60" w:after="60"/>
              <w:rPr>
                <w:b/>
              </w:rPr>
            </w:pPr>
            <w:r w:rsidRPr="008353C7">
              <w:rPr>
                <w:b/>
              </w:rPr>
              <w:t>Nom complet du projet</w:t>
            </w:r>
          </w:p>
        </w:tc>
        <w:tc>
          <w:tcPr>
            <w:tcW w:w="7759" w:type="dxa"/>
            <w:shd w:val="clear" w:color="auto" w:fill="auto"/>
          </w:tcPr>
          <w:p w:rsidR="00CB186C" w:rsidRPr="007E6799" w:rsidRDefault="008525E1" w:rsidP="008353C7">
            <w:pPr>
              <w:spacing w:before="60" w:after="60"/>
            </w:pPr>
            <w:r>
              <w:t>SISMOMETRE</w:t>
            </w:r>
            <w:r w:rsidRPr="006C31FF">
              <w:t xml:space="preserve"> </w:t>
            </w:r>
            <w:r>
              <w:t>OPTIQUE et sa chaîne de mesure associée</w:t>
            </w:r>
          </w:p>
        </w:tc>
      </w:tr>
    </w:tbl>
    <w:p w:rsidR="000358D0" w:rsidRPr="007E6799" w:rsidRDefault="000358D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2483"/>
        <w:gridCol w:w="2306"/>
        <w:gridCol w:w="2291"/>
      </w:tblGrid>
      <w:tr w:rsidR="001A4982" w:rsidRPr="007E6799" w:rsidTr="008353C7">
        <w:tc>
          <w:tcPr>
            <w:tcW w:w="3168" w:type="dxa"/>
            <w:shd w:val="clear" w:color="auto" w:fill="E6E6E6"/>
          </w:tcPr>
          <w:p w:rsidR="001A4982" w:rsidRPr="008353C7" w:rsidRDefault="001A4982" w:rsidP="008353C7">
            <w:pPr>
              <w:spacing w:before="60" w:after="60"/>
              <w:rPr>
                <w:b/>
              </w:rPr>
            </w:pPr>
            <w:r w:rsidRPr="008353C7">
              <w:rPr>
                <w:b/>
              </w:rPr>
              <w:t>Début envisagé des travaux</w:t>
            </w:r>
          </w:p>
        </w:tc>
        <w:tc>
          <w:tcPr>
            <w:tcW w:w="2520" w:type="dxa"/>
            <w:shd w:val="clear" w:color="auto" w:fill="auto"/>
          </w:tcPr>
          <w:p w:rsidR="001A4982" w:rsidRPr="007E6799" w:rsidRDefault="009F21CA" w:rsidP="008353C7">
            <w:pPr>
              <w:spacing w:before="60" w:after="60"/>
            </w:pPr>
            <w:r>
              <w:t>18/09/17</w:t>
            </w:r>
          </w:p>
        </w:tc>
        <w:tc>
          <w:tcPr>
            <w:tcW w:w="2340" w:type="dxa"/>
            <w:shd w:val="clear" w:color="auto" w:fill="E6E6E6"/>
          </w:tcPr>
          <w:p w:rsidR="001A4982" w:rsidRPr="008353C7" w:rsidRDefault="001A4982" w:rsidP="008353C7">
            <w:pPr>
              <w:spacing w:before="60" w:after="60"/>
              <w:rPr>
                <w:b/>
              </w:rPr>
            </w:pPr>
            <w:r w:rsidRPr="008353C7">
              <w:rPr>
                <w:b/>
              </w:rPr>
              <w:t>Durée des travaux</w:t>
            </w:r>
          </w:p>
        </w:tc>
        <w:tc>
          <w:tcPr>
            <w:tcW w:w="2340" w:type="dxa"/>
            <w:shd w:val="clear" w:color="auto" w:fill="auto"/>
          </w:tcPr>
          <w:p w:rsidR="001A4982" w:rsidRPr="007E6799" w:rsidRDefault="009F21CA" w:rsidP="008353C7">
            <w:pPr>
              <w:spacing w:before="60" w:after="60"/>
            </w:pPr>
            <w:r>
              <w:t>36</w:t>
            </w:r>
          </w:p>
        </w:tc>
      </w:tr>
    </w:tbl>
    <w:p w:rsidR="00E83084" w:rsidRDefault="00E83084" w:rsidP="00E83084">
      <w:pPr>
        <w:autoSpaceDE w:val="0"/>
        <w:autoSpaceDN w:val="0"/>
        <w:adjustRightInd w:val="0"/>
        <w:ind w:left="180"/>
        <w:jc w:val="center"/>
        <w:rPr>
          <w:b/>
          <w:bCs/>
          <w:caps/>
          <w:sz w:val="28"/>
          <w:szCs w:val="28"/>
        </w:rPr>
      </w:pPr>
    </w:p>
    <w:p w:rsidR="00E83084" w:rsidRDefault="00E83084" w:rsidP="00E83084">
      <w:pPr>
        <w:autoSpaceDE w:val="0"/>
        <w:autoSpaceDN w:val="0"/>
        <w:adjustRightInd w:val="0"/>
        <w:ind w:left="180"/>
        <w:jc w:val="center"/>
        <w:rPr>
          <w:b/>
          <w:bCs/>
          <w:caps/>
          <w:sz w:val="28"/>
          <w:szCs w:val="28"/>
        </w:rPr>
      </w:pPr>
    </w:p>
    <w:p w:rsidR="00C101DA" w:rsidRDefault="00C101DA" w:rsidP="00E83084">
      <w:pPr>
        <w:autoSpaceDE w:val="0"/>
        <w:autoSpaceDN w:val="0"/>
        <w:adjustRightInd w:val="0"/>
        <w:ind w:left="180"/>
        <w:jc w:val="center"/>
        <w:rPr>
          <w:b/>
          <w:bCs/>
          <w:caps/>
          <w:sz w:val="28"/>
          <w:szCs w:val="28"/>
        </w:rPr>
      </w:pPr>
    </w:p>
    <w:p w:rsidR="00E83084" w:rsidRDefault="00E83084" w:rsidP="00E83084">
      <w:pPr>
        <w:pStyle w:val="Titre1"/>
        <w:tabs>
          <w:tab w:val="clear" w:pos="540"/>
          <w:tab w:val="num" w:pos="1080"/>
        </w:tabs>
        <w:ind w:left="720" w:hanging="360"/>
      </w:pPr>
      <w:r>
        <w:t>Présentation synthétique du projet</w:t>
      </w:r>
    </w:p>
    <w:p w:rsidR="00E83084" w:rsidRDefault="00E83084" w:rsidP="00E83084">
      <w:pPr>
        <w:pStyle w:val="Titre2"/>
        <w:tabs>
          <w:tab w:val="clear" w:pos="900"/>
          <w:tab w:val="num" w:pos="1800"/>
        </w:tabs>
        <w:ind w:left="1152" w:hanging="432"/>
      </w:pPr>
      <w:r>
        <w:t>Contexte et objectifs du projet</w:t>
      </w:r>
    </w:p>
    <w:p w:rsidR="001A7B96" w:rsidRDefault="001A7B96" w:rsidP="009F21CA">
      <w:pPr>
        <w:pStyle w:val="Paragraphedeliste"/>
        <w:tabs>
          <w:tab w:val="left" w:pos="567"/>
        </w:tabs>
        <w:spacing w:after="0" w:line="276" w:lineRule="auto"/>
        <w:ind w:left="142"/>
        <w:jc w:val="both"/>
        <w:rPr>
          <w:rFonts w:ascii="Times New Roman" w:eastAsia="SimSun" w:hAnsi="Times New Roman"/>
          <w:kern w:val="1"/>
          <w:sz w:val="24"/>
          <w:szCs w:val="24"/>
          <w:lang w:eastAsia="ar-SA"/>
        </w:rPr>
      </w:pPr>
    </w:p>
    <w:p w:rsidR="009F21CA" w:rsidRPr="00D93279" w:rsidRDefault="009F21CA" w:rsidP="009F21CA">
      <w:pPr>
        <w:pStyle w:val="Paragraphedeliste"/>
        <w:tabs>
          <w:tab w:val="left" w:pos="567"/>
        </w:tabs>
        <w:spacing w:after="0" w:line="276" w:lineRule="auto"/>
        <w:ind w:left="142"/>
        <w:jc w:val="both"/>
        <w:rPr>
          <w:rFonts w:ascii="Times New Roman" w:eastAsia="SimSun" w:hAnsi="Times New Roman"/>
          <w:kern w:val="1"/>
          <w:sz w:val="24"/>
          <w:szCs w:val="24"/>
          <w:lang w:eastAsia="ar-SA"/>
        </w:rPr>
      </w:pPr>
      <w:r w:rsidRPr="00D93279">
        <w:rPr>
          <w:rFonts w:ascii="Times New Roman" w:eastAsia="SimSun" w:hAnsi="Times New Roman"/>
          <w:kern w:val="1"/>
          <w:sz w:val="24"/>
          <w:szCs w:val="24"/>
          <w:lang w:eastAsia="ar-SA"/>
        </w:rPr>
        <w:t xml:space="preserve">Le CEA développe depuis la fin des années 60 des technologies de détection dans le domaine </w:t>
      </w:r>
      <w:r>
        <w:rPr>
          <w:rFonts w:ascii="Times New Roman" w:eastAsia="SimSun" w:hAnsi="Times New Roman"/>
          <w:kern w:val="1"/>
          <w:sz w:val="24"/>
          <w:szCs w:val="24"/>
          <w:lang w:eastAsia="ar-SA"/>
        </w:rPr>
        <w:t>de la géophysique, en particulier pour</w:t>
      </w:r>
      <w:r w:rsidRPr="00D93279">
        <w:rPr>
          <w:rFonts w:ascii="Times New Roman" w:eastAsia="SimSun" w:hAnsi="Times New Roman"/>
          <w:kern w:val="1"/>
          <w:sz w:val="24"/>
          <w:szCs w:val="24"/>
          <w:lang w:eastAsia="ar-SA"/>
        </w:rPr>
        <w:t xml:space="preserve"> la mesure sismique et </w:t>
      </w:r>
      <w:r>
        <w:rPr>
          <w:rFonts w:ascii="Times New Roman" w:eastAsia="SimSun" w:hAnsi="Times New Roman"/>
          <w:kern w:val="1"/>
          <w:sz w:val="24"/>
          <w:szCs w:val="24"/>
          <w:lang w:eastAsia="ar-SA"/>
        </w:rPr>
        <w:t>i</w:t>
      </w:r>
      <w:r w:rsidRPr="00D93279">
        <w:rPr>
          <w:rFonts w:ascii="Times New Roman" w:eastAsia="SimSun" w:hAnsi="Times New Roman"/>
          <w:kern w:val="1"/>
          <w:sz w:val="24"/>
          <w:szCs w:val="24"/>
          <w:lang w:eastAsia="ar-SA"/>
        </w:rPr>
        <w:t>nfrason</w:t>
      </w:r>
      <w:r>
        <w:rPr>
          <w:rFonts w:ascii="Times New Roman" w:eastAsia="SimSun" w:hAnsi="Times New Roman"/>
          <w:kern w:val="1"/>
          <w:sz w:val="24"/>
          <w:szCs w:val="24"/>
          <w:lang w:eastAsia="ar-SA"/>
        </w:rPr>
        <w:t>ore</w:t>
      </w:r>
      <w:r w:rsidRPr="00D93279">
        <w:rPr>
          <w:rFonts w:ascii="Times New Roman" w:eastAsia="SimSun" w:hAnsi="Times New Roman"/>
          <w:kern w:val="1"/>
          <w:sz w:val="24"/>
          <w:szCs w:val="24"/>
          <w:lang w:eastAsia="ar-SA"/>
        </w:rPr>
        <w:t xml:space="preserve">. </w:t>
      </w:r>
    </w:p>
    <w:p w:rsidR="009F21CA" w:rsidRPr="00D93279" w:rsidRDefault="009F21CA" w:rsidP="009F21CA">
      <w:pPr>
        <w:pStyle w:val="Paragraphedeliste"/>
        <w:tabs>
          <w:tab w:val="left" w:pos="567"/>
        </w:tabs>
        <w:spacing w:after="0" w:line="276" w:lineRule="auto"/>
        <w:rPr>
          <w:rFonts w:ascii="Times New Roman" w:eastAsia="SimSun" w:hAnsi="Times New Roman"/>
          <w:kern w:val="1"/>
          <w:sz w:val="24"/>
          <w:szCs w:val="24"/>
          <w:lang w:eastAsia="ar-SA"/>
        </w:rPr>
      </w:pPr>
    </w:p>
    <w:p w:rsidR="009F21CA" w:rsidRDefault="009F21CA" w:rsidP="009F21CA">
      <w:pPr>
        <w:pStyle w:val="Paragraphedeliste"/>
        <w:tabs>
          <w:tab w:val="left" w:pos="142"/>
        </w:tabs>
        <w:spacing w:after="0" w:line="276" w:lineRule="auto"/>
        <w:ind w:left="142"/>
        <w:jc w:val="both"/>
        <w:rPr>
          <w:rFonts w:ascii="Times New Roman" w:eastAsia="SimSun" w:hAnsi="Times New Roman"/>
          <w:kern w:val="1"/>
          <w:sz w:val="24"/>
          <w:szCs w:val="24"/>
          <w:lang w:eastAsia="ar-SA"/>
        </w:rPr>
      </w:pPr>
      <w:r w:rsidRPr="00D93279">
        <w:rPr>
          <w:rFonts w:ascii="Times New Roman" w:eastAsia="SimSun" w:hAnsi="Times New Roman"/>
          <w:kern w:val="1"/>
          <w:sz w:val="24"/>
          <w:szCs w:val="24"/>
          <w:lang w:eastAsia="ar-SA"/>
        </w:rPr>
        <w:t xml:space="preserve">Depuis </w:t>
      </w:r>
      <w:r>
        <w:rPr>
          <w:rFonts w:ascii="Times New Roman" w:eastAsia="SimSun" w:hAnsi="Times New Roman"/>
          <w:kern w:val="1"/>
          <w:sz w:val="24"/>
          <w:szCs w:val="24"/>
          <w:lang w:eastAsia="ar-SA"/>
        </w:rPr>
        <w:t>plus de 20 ans</w:t>
      </w:r>
      <w:r w:rsidRPr="00D93279">
        <w:rPr>
          <w:rFonts w:ascii="Times New Roman" w:eastAsia="SimSun" w:hAnsi="Times New Roman"/>
          <w:kern w:val="1"/>
          <w:sz w:val="24"/>
          <w:szCs w:val="24"/>
          <w:lang w:eastAsia="ar-SA"/>
        </w:rPr>
        <w:t xml:space="preserve">, la société </w:t>
      </w:r>
      <w:r>
        <w:rPr>
          <w:rFonts w:ascii="Times New Roman" w:eastAsia="SimSun" w:hAnsi="Times New Roman"/>
          <w:kern w:val="1"/>
          <w:sz w:val="24"/>
          <w:szCs w:val="24"/>
          <w:lang w:eastAsia="ar-SA"/>
        </w:rPr>
        <w:t>PROLANN-</w:t>
      </w:r>
      <w:r w:rsidRPr="005B18F0">
        <w:rPr>
          <w:rFonts w:ascii="Times New Roman" w:eastAsia="SimSun" w:hAnsi="Times New Roman"/>
          <w:kern w:val="1"/>
          <w:sz w:val="24"/>
          <w:szCs w:val="24"/>
          <w:lang w:eastAsia="ar-SA"/>
        </w:rPr>
        <w:t xml:space="preserve"> </w:t>
      </w:r>
      <w:r>
        <w:rPr>
          <w:rFonts w:ascii="Times New Roman" w:eastAsia="SimSun" w:hAnsi="Times New Roman"/>
          <w:kern w:val="1"/>
          <w:sz w:val="24"/>
          <w:szCs w:val="24"/>
          <w:lang w:eastAsia="ar-SA"/>
        </w:rPr>
        <w:t>SRMP fabrique et assemble des capteurs géophysiques développés par le CEA, pour ses besoins propres. Le travail de PROLANN-SRMP concernant les capteurs sismiques et les capteurs infrasonores microbaromé</w:t>
      </w:r>
      <w:r w:rsidRPr="00D93279">
        <w:rPr>
          <w:rFonts w:ascii="Times New Roman" w:eastAsia="SimSun" w:hAnsi="Times New Roman"/>
          <w:kern w:val="1"/>
          <w:sz w:val="24"/>
          <w:szCs w:val="24"/>
          <w:lang w:eastAsia="ar-SA"/>
        </w:rPr>
        <w:t>tr</w:t>
      </w:r>
      <w:r>
        <w:rPr>
          <w:rFonts w:ascii="Times New Roman" w:eastAsia="SimSun" w:hAnsi="Times New Roman"/>
          <w:kern w:val="1"/>
          <w:sz w:val="24"/>
          <w:szCs w:val="24"/>
          <w:lang w:eastAsia="ar-SA"/>
        </w:rPr>
        <w:t xml:space="preserve">iques consiste en </w:t>
      </w:r>
      <w:r w:rsidRPr="00D93279">
        <w:rPr>
          <w:rFonts w:ascii="Times New Roman" w:eastAsia="SimSun" w:hAnsi="Times New Roman"/>
          <w:kern w:val="1"/>
          <w:sz w:val="24"/>
          <w:szCs w:val="24"/>
          <w:lang w:eastAsia="ar-SA"/>
        </w:rPr>
        <w:t>:</w:t>
      </w:r>
    </w:p>
    <w:p w:rsidR="009F21CA" w:rsidRPr="00C64D3D" w:rsidRDefault="009F21CA" w:rsidP="009F21CA">
      <w:pPr>
        <w:pStyle w:val="Default"/>
        <w:numPr>
          <w:ilvl w:val="0"/>
          <w:numId w:val="24"/>
        </w:numPr>
        <w:spacing w:line="276" w:lineRule="auto"/>
        <w:ind w:right="-426"/>
        <w:rPr>
          <w:rFonts w:ascii="Times New Roman" w:hAnsi="Times New Roman" w:cs="Times New Roman"/>
        </w:rPr>
      </w:pPr>
      <w:r>
        <w:rPr>
          <w:rFonts w:ascii="Times New Roman" w:eastAsia="SimSun" w:hAnsi="Times New Roman" w:cs="Times New Roman"/>
          <w:kern w:val="1"/>
          <w:lang w:eastAsia="ar-SA"/>
        </w:rPr>
        <w:t>la f</w:t>
      </w:r>
      <w:r w:rsidRPr="00C24C1E">
        <w:rPr>
          <w:rFonts w:ascii="Times New Roman" w:eastAsia="SimSun" w:hAnsi="Times New Roman" w:cs="Times New Roman"/>
          <w:kern w:val="1"/>
          <w:lang w:eastAsia="ar-SA"/>
        </w:rPr>
        <w:t>abrication des pièces mécaniques</w:t>
      </w:r>
      <w:r>
        <w:rPr>
          <w:rFonts w:ascii="Times New Roman" w:hAnsi="Times New Roman" w:cs="Times New Roman"/>
        </w:rPr>
        <w:t>,</w:t>
      </w:r>
      <w:r w:rsidRPr="00C64D3D">
        <w:rPr>
          <w:rFonts w:ascii="Times New Roman" w:hAnsi="Times New Roman" w:cs="Times New Roman"/>
        </w:rPr>
        <w:t xml:space="preserve"> </w:t>
      </w:r>
    </w:p>
    <w:p w:rsidR="009F21CA" w:rsidRDefault="009F21CA" w:rsidP="009F21CA">
      <w:pPr>
        <w:pStyle w:val="Default"/>
        <w:numPr>
          <w:ilvl w:val="0"/>
          <w:numId w:val="24"/>
        </w:numPr>
        <w:spacing w:line="276" w:lineRule="auto"/>
        <w:ind w:right="-426"/>
        <w:rPr>
          <w:rFonts w:ascii="Times New Roman" w:hAnsi="Times New Roman" w:cs="Times New Roman"/>
        </w:rPr>
      </w:pPr>
      <w:r>
        <w:rPr>
          <w:rFonts w:ascii="Times New Roman" w:hAnsi="Times New Roman" w:cs="Times New Roman"/>
        </w:rPr>
        <w:t>l’assemblage, le montage et l’intégration de pièces sous-traitées,</w:t>
      </w:r>
    </w:p>
    <w:p w:rsidR="009F21CA" w:rsidRDefault="009F21CA" w:rsidP="009F21CA">
      <w:pPr>
        <w:pStyle w:val="Default"/>
        <w:numPr>
          <w:ilvl w:val="0"/>
          <w:numId w:val="24"/>
        </w:numPr>
        <w:spacing w:line="276" w:lineRule="auto"/>
        <w:ind w:right="-426"/>
        <w:rPr>
          <w:rFonts w:ascii="Times New Roman" w:hAnsi="Times New Roman" w:cs="Times New Roman"/>
        </w:rPr>
      </w:pPr>
      <w:r>
        <w:rPr>
          <w:rFonts w:ascii="Times New Roman" w:hAnsi="Times New Roman" w:cs="Times New Roman"/>
        </w:rPr>
        <w:t>t</w:t>
      </w:r>
      <w:r w:rsidRPr="00B824E2">
        <w:rPr>
          <w:rFonts w:ascii="Times New Roman" w:hAnsi="Times New Roman" w:cs="Times New Roman"/>
        </w:rPr>
        <w:t xml:space="preserve">ravail sur </w:t>
      </w:r>
      <w:r>
        <w:rPr>
          <w:rFonts w:ascii="Times New Roman" w:hAnsi="Times New Roman" w:cs="Times New Roman"/>
        </w:rPr>
        <w:t xml:space="preserve">la métrologie et </w:t>
      </w:r>
      <w:r w:rsidRPr="00B824E2">
        <w:rPr>
          <w:rFonts w:ascii="Times New Roman" w:hAnsi="Times New Roman" w:cs="Times New Roman"/>
        </w:rPr>
        <w:t xml:space="preserve">la maintenance des </w:t>
      </w:r>
      <w:r>
        <w:rPr>
          <w:rFonts w:ascii="Times New Roman" w:hAnsi="Times New Roman" w:cs="Times New Roman"/>
        </w:rPr>
        <w:t>équipements.</w:t>
      </w:r>
    </w:p>
    <w:p w:rsidR="009F21CA" w:rsidRDefault="009F21CA" w:rsidP="009F21CA">
      <w:pPr>
        <w:pStyle w:val="Default"/>
        <w:spacing w:line="276" w:lineRule="auto"/>
        <w:ind w:right="-426"/>
        <w:rPr>
          <w:rFonts w:ascii="Times New Roman" w:hAnsi="Times New Roman" w:cs="Times New Roman"/>
        </w:rPr>
      </w:pPr>
    </w:p>
    <w:p w:rsidR="009F21CA" w:rsidRPr="00AA2D8B" w:rsidRDefault="009F21CA" w:rsidP="009F21CA">
      <w:pPr>
        <w:pStyle w:val="Default"/>
        <w:spacing w:line="276" w:lineRule="auto"/>
        <w:ind w:right="-426"/>
        <w:rPr>
          <w:rFonts w:ascii="Times New Roman" w:hAnsi="Times New Roman" w:cs="Times New Roman"/>
        </w:rPr>
      </w:pPr>
      <w:r>
        <w:rPr>
          <w:rFonts w:ascii="Times New Roman" w:hAnsi="Times New Roman" w:cs="Times New Roman"/>
        </w:rPr>
        <w:t>Cette collaboration historique a abouti récemment à des projets communs formalisés :</w:t>
      </w:r>
    </w:p>
    <w:p w:rsidR="009F21CA" w:rsidRPr="00AA2D8B" w:rsidRDefault="009F21CA" w:rsidP="009F21CA">
      <w:pPr>
        <w:pStyle w:val="Default"/>
        <w:numPr>
          <w:ilvl w:val="0"/>
          <w:numId w:val="24"/>
        </w:numPr>
        <w:spacing w:line="276" w:lineRule="auto"/>
        <w:jc w:val="both"/>
        <w:rPr>
          <w:rFonts w:ascii="Times New Roman" w:hAnsi="Times New Roman" w:cs="Times New Roman"/>
        </w:rPr>
      </w:pPr>
      <w:r w:rsidRPr="00B824E2">
        <w:rPr>
          <w:rFonts w:ascii="Times New Roman" w:hAnsi="Times New Roman" w:cs="Times New Roman"/>
        </w:rPr>
        <w:t>en 2013, la création d’un RAPID</w:t>
      </w:r>
      <w:r>
        <w:rPr>
          <w:rFonts w:ascii="Times New Roman" w:hAnsi="Times New Roman" w:cs="Times New Roman"/>
        </w:rPr>
        <w:t xml:space="preserve"> intitulé</w:t>
      </w:r>
      <w:r w:rsidRPr="00B824E2">
        <w:rPr>
          <w:rFonts w:ascii="Times New Roman" w:hAnsi="Times New Roman" w:cs="Times New Roman"/>
        </w:rPr>
        <w:t xml:space="preserve"> OPTOGEO a permis de développer 2 types de prototypes de micro-baromètres optiques</w:t>
      </w:r>
      <w:r>
        <w:rPr>
          <w:rFonts w:ascii="Times New Roman" w:hAnsi="Times New Roman" w:cs="Times New Roman"/>
        </w:rPr>
        <w:t>,</w:t>
      </w:r>
    </w:p>
    <w:p w:rsidR="009F21CA" w:rsidRPr="00AA2D8B" w:rsidRDefault="009F21CA" w:rsidP="009F21CA">
      <w:pPr>
        <w:pStyle w:val="Default"/>
        <w:numPr>
          <w:ilvl w:val="0"/>
          <w:numId w:val="24"/>
        </w:numPr>
        <w:spacing w:line="276" w:lineRule="auto"/>
        <w:jc w:val="both"/>
        <w:rPr>
          <w:rFonts w:ascii="Times New Roman" w:hAnsi="Times New Roman" w:cs="Times New Roman"/>
        </w:rPr>
      </w:pPr>
      <w:r w:rsidRPr="00D93279">
        <w:rPr>
          <w:rFonts w:ascii="Times New Roman" w:eastAsia="SimSun" w:hAnsi="Times New Roman" w:cs="Times New Roman"/>
          <w:kern w:val="1"/>
          <w:lang w:eastAsia="ar-SA"/>
        </w:rPr>
        <w:t>en 2014, signature d’un accord de licence pour la fabrication et la vente de sismomètres et de micro-baromètres MB3</w:t>
      </w:r>
      <w:r>
        <w:rPr>
          <w:rFonts w:ascii="Times New Roman" w:eastAsia="SimSun" w:hAnsi="Times New Roman" w:cs="Times New Roman"/>
          <w:kern w:val="1"/>
          <w:lang w:eastAsia="ar-SA"/>
        </w:rPr>
        <w:t>.</w:t>
      </w:r>
    </w:p>
    <w:p w:rsidR="009F21CA" w:rsidRDefault="009F21CA" w:rsidP="009F21CA">
      <w:pPr>
        <w:pStyle w:val="Paragraphedeliste"/>
        <w:tabs>
          <w:tab w:val="left" w:pos="142"/>
        </w:tabs>
        <w:spacing w:after="0" w:line="276" w:lineRule="auto"/>
        <w:ind w:left="142"/>
        <w:rPr>
          <w:rFonts w:ascii="Times New Roman" w:eastAsia="SimSun" w:hAnsi="Times New Roman"/>
          <w:kern w:val="1"/>
          <w:sz w:val="24"/>
          <w:szCs w:val="24"/>
          <w:lang w:eastAsia="ar-SA"/>
        </w:rPr>
      </w:pPr>
    </w:p>
    <w:p w:rsidR="009F21CA" w:rsidRPr="00D93279" w:rsidRDefault="009F21CA" w:rsidP="009F21CA">
      <w:pPr>
        <w:tabs>
          <w:tab w:val="left" w:pos="142"/>
          <w:tab w:val="left" w:pos="567"/>
        </w:tabs>
        <w:spacing w:line="276" w:lineRule="auto"/>
        <w:ind w:left="142"/>
        <w:jc w:val="both"/>
        <w:rPr>
          <w:rFonts w:eastAsia="SimSun"/>
          <w:kern w:val="1"/>
          <w:lang w:eastAsia="ar-SA"/>
        </w:rPr>
      </w:pPr>
      <w:r>
        <w:rPr>
          <w:rFonts w:eastAsia="SimSun"/>
          <w:kern w:val="1"/>
          <w:lang w:eastAsia="ar-SA"/>
        </w:rPr>
        <w:t>L</w:t>
      </w:r>
      <w:r w:rsidRPr="00D93279">
        <w:rPr>
          <w:rFonts w:eastAsia="SimSun"/>
          <w:kern w:val="1"/>
          <w:lang w:eastAsia="ar-SA"/>
        </w:rPr>
        <w:t>a volonté commune du CEA et de PROLANN</w:t>
      </w:r>
      <w:r>
        <w:rPr>
          <w:rFonts w:eastAsia="SimSun"/>
          <w:kern w:val="1"/>
          <w:lang w:eastAsia="ar-SA"/>
        </w:rPr>
        <w:t>-SRMP</w:t>
      </w:r>
      <w:r w:rsidRPr="00D93279">
        <w:rPr>
          <w:rFonts w:eastAsia="SimSun"/>
          <w:kern w:val="1"/>
          <w:lang w:eastAsia="ar-SA"/>
        </w:rPr>
        <w:t xml:space="preserve"> est de développer un nouveau sismomètre. </w:t>
      </w:r>
      <w:r>
        <w:rPr>
          <w:rFonts w:eastAsia="SimSun"/>
          <w:kern w:val="1"/>
          <w:lang w:eastAsia="ar-SA"/>
        </w:rPr>
        <w:t>En effet, l</w:t>
      </w:r>
      <w:r w:rsidRPr="00D93279">
        <w:rPr>
          <w:rFonts w:eastAsia="SimSun"/>
          <w:kern w:val="1"/>
          <w:lang w:eastAsia="ar-SA"/>
        </w:rPr>
        <w:t>es sismomètres existants ne répondent plus totalement aux exigences demandé</w:t>
      </w:r>
      <w:r>
        <w:rPr>
          <w:rFonts w:eastAsia="SimSun"/>
          <w:kern w:val="1"/>
          <w:lang w:eastAsia="ar-SA"/>
        </w:rPr>
        <w:t xml:space="preserve">es par les </w:t>
      </w:r>
      <w:r>
        <w:rPr>
          <w:rFonts w:eastAsia="SimSun"/>
          <w:kern w:val="1"/>
          <w:lang w:eastAsia="ar-SA"/>
        </w:rPr>
        <w:lastRenderedPageBreak/>
        <w:t>géophysiciens sismologues. Ils</w:t>
      </w:r>
      <w:r w:rsidRPr="00D93279">
        <w:rPr>
          <w:rFonts w:eastAsia="SimSun"/>
          <w:kern w:val="1"/>
          <w:lang w:eastAsia="ar-SA"/>
        </w:rPr>
        <w:t xml:space="preserve"> nécessitent des performances instrumentales supérieures : meilleure résolution, bande passante élargie et dynamique accrue. </w:t>
      </w:r>
    </w:p>
    <w:p w:rsidR="009F21CA" w:rsidRPr="00D93279" w:rsidRDefault="009F21CA" w:rsidP="009F21CA">
      <w:pPr>
        <w:tabs>
          <w:tab w:val="left" w:pos="142"/>
          <w:tab w:val="left" w:pos="567"/>
        </w:tabs>
        <w:spacing w:line="276" w:lineRule="auto"/>
        <w:ind w:left="142"/>
        <w:jc w:val="both"/>
        <w:rPr>
          <w:rFonts w:eastAsia="SimSun"/>
          <w:kern w:val="1"/>
          <w:lang w:eastAsia="ar-SA"/>
        </w:rPr>
      </w:pPr>
    </w:p>
    <w:p w:rsidR="009F21CA" w:rsidRDefault="009F21CA" w:rsidP="009F21CA">
      <w:pPr>
        <w:tabs>
          <w:tab w:val="left" w:pos="142"/>
          <w:tab w:val="left" w:pos="567"/>
        </w:tabs>
        <w:spacing w:line="276" w:lineRule="auto"/>
        <w:ind w:left="142"/>
        <w:jc w:val="both"/>
        <w:rPr>
          <w:rFonts w:eastAsia="SimSun"/>
          <w:kern w:val="1"/>
          <w:lang w:eastAsia="ar-SA"/>
        </w:rPr>
      </w:pPr>
      <w:r w:rsidRPr="00D93279">
        <w:t>Une nouvelle collaboration entre le CEA et PROLANN</w:t>
      </w:r>
      <w:r>
        <w:t>-SRMP</w:t>
      </w:r>
      <w:r w:rsidRPr="00D93279">
        <w:t xml:space="preserve"> dans le cadre d’un projet RAPID, permettrait sur une durée de 36 mois </w:t>
      </w:r>
      <w:r>
        <w:t xml:space="preserve">de développer un tel sismomètre, avec pour but </w:t>
      </w:r>
      <w:r w:rsidRPr="00D93279">
        <w:rPr>
          <w:rFonts w:eastAsia="SimSun"/>
          <w:kern w:val="1"/>
          <w:lang w:eastAsia="ar-SA"/>
        </w:rPr>
        <w:t xml:space="preserve">de couvrir les nouveaux besoins des géophysiciens par le biais de performances accrues. </w:t>
      </w:r>
    </w:p>
    <w:p w:rsidR="009F21CA" w:rsidRDefault="009F21CA" w:rsidP="009F21CA">
      <w:pPr>
        <w:tabs>
          <w:tab w:val="left" w:pos="142"/>
          <w:tab w:val="left" w:pos="567"/>
        </w:tabs>
        <w:spacing w:line="276" w:lineRule="auto"/>
        <w:ind w:left="142"/>
        <w:jc w:val="both"/>
        <w:rPr>
          <w:rFonts w:eastAsia="SimSun"/>
          <w:kern w:val="1"/>
          <w:lang w:eastAsia="ar-SA"/>
        </w:rPr>
      </w:pPr>
    </w:p>
    <w:p w:rsidR="009F21CA" w:rsidRPr="00AA2D8B" w:rsidRDefault="009F21CA" w:rsidP="009F21CA">
      <w:pPr>
        <w:pStyle w:val="WW-Standard"/>
        <w:autoSpaceDE w:val="0"/>
        <w:ind w:left="142"/>
      </w:pPr>
      <w:r w:rsidRPr="00AA2D8B">
        <w:t xml:space="preserve">Le but de ce projet de R&amp;D est </w:t>
      </w:r>
      <w:r>
        <w:t xml:space="preserve">donc </w:t>
      </w:r>
      <w:r w:rsidRPr="00AA2D8B">
        <w:t xml:space="preserve">de proposer une </w:t>
      </w:r>
      <w:r w:rsidRPr="00AA2D8B">
        <w:rPr>
          <w:b/>
        </w:rPr>
        <w:t>rupture technologique</w:t>
      </w:r>
      <w:r w:rsidRPr="00AA2D8B">
        <w:t xml:space="preserve"> </w:t>
      </w:r>
      <w:r>
        <w:t>concernant principalement</w:t>
      </w:r>
      <w:r w:rsidRPr="00AA2D8B">
        <w:t xml:space="preserve"> </w:t>
      </w:r>
      <w:r>
        <w:t>l</w:t>
      </w:r>
      <w:r w:rsidRPr="00AA2D8B">
        <w:t xml:space="preserve">e </w:t>
      </w:r>
      <w:r w:rsidRPr="00AA2D8B">
        <w:rPr>
          <w:b/>
        </w:rPr>
        <w:t xml:space="preserve">transducteur </w:t>
      </w:r>
      <w:r>
        <w:rPr>
          <w:b/>
        </w:rPr>
        <w:t>d</w:t>
      </w:r>
      <w:r w:rsidRPr="00AA2D8B">
        <w:rPr>
          <w:b/>
        </w:rPr>
        <w:t>es</w:t>
      </w:r>
      <w:r w:rsidRPr="00AA2D8B">
        <w:t xml:space="preserve"> </w:t>
      </w:r>
      <w:r w:rsidRPr="00AA2D8B">
        <w:rPr>
          <w:b/>
        </w:rPr>
        <w:t>sismomètres</w:t>
      </w:r>
      <w:r>
        <w:rPr>
          <w:b/>
        </w:rPr>
        <w:t xml:space="preserve">. </w:t>
      </w:r>
      <w:r w:rsidRPr="00A27DAB">
        <w:t>L</w:t>
      </w:r>
      <w:r w:rsidRPr="00AA2D8B">
        <w:t>’utilisation d’un transducteur optique développé par le CEA</w:t>
      </w:r>
      <w:r>
        <w:t>,</w:t>
      </w:r>
      <w:r w:rsidRPr="00AA2D8B">
        <w:t xml:space="preserve"> p</w:t>
      </w:r>
      <w:r>
        <w:t>ermettrai</w:t>
      </w:r>
      <w:r w:rsidRPr="00AA2D8B">
        <w:t xml:space="preserve">t de proposer un appareil à faible niveau de bruit avec une bande de fréquence la plus large possible. </w:t>
      </w:r>
      <w:r w:rsidRPr="00AA2D8B">
        <w:rPr>
          <w:b/>
        </w:rPr>
        <w:t>Les axes d’amélioration espérés sont la résolution, la bande passante et la dynamique</w:t>
      </w:r>
      <w:r w:rsidRPr="00AA2D8B">
        <w:t xml:space="preserve"> par</w:t>
      </w:r>
      <w:r>
        <w:t xml:space="preserve"> rapport aux sismomètres existants sur le marché</w:t>
      </w:r>
      <w:r w:rsidRPr="00AA2D8B">
        <w:t>. Les applications possibles concernent la surveillance de l’environnement</w:t>
      </w:r>
      <w:r>
        <w:t>, la détection</w:t>
      </w:r>
      <w:r w:rsidRPr="00AA2D8B">
        <w:t xml:space="preserve"> </w:t>
      </w:r>
      <w:r>
        <w:t>et la caractérisation d’évènements naturels (séismes, tsunamis…) ou générés par l’homme.</w:t>
      </w:r>
    </w:p>
    <w:p w:rsidR="009F21CA" w:rsidRDefault="009F21CA" w:rsidP="009F21CA">
      <w:pPr>
        <w:autoSpaceDE w:val="0"/>
        <w:autoSpaceDN w:val="0"/>
        <w:adjustRightInd w:val="0"/>
        <w:spacing w:after="200" w:line="276" w:lineRule="auto"/>
        <w:ind w:left="142"/>
        <w:jc w:val="both"/>
        <w:rPr>
          <w:rFonts w:eastAsia="SimSun"/>
          <w:kern w:val="1"/>
          <w:lang w:eastAsia="ar-SA"/>
        </w:rPr>
      </w:pPr>
      <w:r>
        <w:rPr>
          <w:rFonts w:eastAsia="SimSun"/>
          <w:kern w:val="1"/>
          <w:lang w:eastAsia="ar-SA"/>
        </w:rPr>
        <w:t>D</w:t>
      </w:r>
      <w:r w:rsidRPr="00AA2D8B">
        <w:rPr>
          <w:rFonts w:eastAsia="SimSun"/>
          <w:kern w:val="1"/>
          <w:lang w:eastAsia="ar-SA"/>
        </w:rPr>
        <w:t>epuis 2006</w:t>
      </w:r>
      <w:r>
        <w:rPr>
          <w:rFonts w:eastAsia="SimSun"/>
          <w:kern w:val="1"/>
          <w:lang w:eastAsia="ar-SA"/>
        </w:rPr>
        <w:t>, l</w:t>
      </w:r>
      <w:r w:rsidRPr="00AA2D8B">
        <w:rPr>
          <w:rFonts w:eastAsia="SimSun"/>
          <w:kern w:val="1"/>
          <w:lang w:eastAsia="ar-SA"/>
        </w:rPr>
        <w:t>e CEA/DASE a entrepris d’explorer les performances d’un interféromètre de Michelson pour des applications en g</w:t>
      </w:r>
      <w:r>
        <w:rPr>
          <w:rFonts w:eastAsia="SimSun"/>
          <w:kern w:val="1"/>
          <w:lang w:eastAsia="ar-SA"/>
        </w:rPr>
        <w:t>éophysique. Le montage initial constitué d’une maquette sur table,</w:t>
      </w:r>
      <w:r w:rsidRPr="00AA2D8B">
        <w:rPr>
          <w:rFonts w:eastAsia="SimSun"/>
          <w:kern w:val="1"/>
          <w:lang w:eastAsia="ar-SA"/>
        </w:rPr>
        <w:t xml:space="preserve"> réalisé avec des composant</w:t>
      </w:r>
      <w:r>
        <w:rPr>
          <w:rFonts w:eastAsia="SimSun"/>
          <w:kern w:val="1"/>
          <w:lang w:eastAsia="ar-SA"/>
        </w:rPr>
        <w:t>s optiques du commerce a permis</w:t>
      </w:r>
      <w:r w:rsidRPr="00AA2D8B">
        <w:rPr>
          <w:rFonts w:eastAsia="SimSun"/>
          <w:kern w:val="1"/>
          <w:lang w:eastAsia="ar-SA"/>
        </w:rPr>
        <w:t xml:space="preserve"> une analyse en quadrature de phase pour améliorer la résolution du dispositif. </w:t>
      </w:r>
      <w:r>
        <w:rPr>
          <w:rFonts w:eastAsia="SimSun"/>
          <w:kern w:val="1"/>
          <w:lang w:eastAsia="ar-SA"/>
        </w:rPr>
        <w:t xml:space="preserve">La </w:t>
      </w:r>
      <w:r w:rsidRPr="00AA2D8B">
        <w:rPr>
          <w:rFonts w:eastAsia="SimSun"/>
          <w:kern w:val="1"/>
          <w:lang w:eastAsia="ar-SA"/>
        </w:rPr>
        <w:t xml:space="preserve">correction des fluctuations de la source laser </w:t>
      </w:r>
      <w:r>
        <w:rPr>
          <w:rFonts w:eastAsia="SimSun"/>
          <w:kern w:val="1"/>
          <w:lang w:eastAsia="ar-SA"/>
        </w:rPr>
        <w:t>a été possible par l’enregistrement d’u</w:t>
      </w:r>
      <w:r w:rsidRPr="00AA2D8B">
        <w:rPr>
          <w:rFonts w:eastAsia="SimSun"/>
          <w:kern w:val="1"/>
          <w:lang w:eastAsia="ar-SA"/>
        </w:rPr>
        <w:t>ne voi</w:t>
      </w:r>
      <w:r>
        <w:rPr>
          <w:rFonts w:eastAsia="SimSun"/>
          <w:kern w:val="1"/>
          <w:lang w:eastAsia="ar-SA"/>
        </w:rPr>
        <w:t>e d’analyse de référence supplémentaire.</w:t>
      </w:r>
      <w:r w:rsidRPr="00AA2D8B">
        <w:rPr>
          <w:rFonts w:eastAsia="SimSun"/>
          <w:kern w:val="1"/>
          <w:lang w:eastAsia="ar-SA"/>
        </w:rPr>
        <w:t xml:space="preserve"> Ce premier montage fonctionnait à la longueur d’onde </w:t>
      </w:r>
      <w:r>
        <w:rPr>
          <w:rFonts w:eastAsia="SimSun"/>
          <w:kern w:val="1"/>
          <w:lang w:eastAsia="ar-SA"/>
        </w:rPr>
        <w:t>laser de 635 nm dans le visible afin de</w:t>
      </w:r>
      <w:r w:rsidRPr="00AA2D8B">
        <w:rPr>
          <w:rFonts w:eastAsia="SimSun"/>
          <w:kern w:val="1"/>
          <w:lang w:eastAsia="ar-SA"/>
        </w:rPr>
        <w:t xml:space="preserve"> </w:t>
      </w:r>
      <w:r>
        <w:rPr>
          <w:rFonts w:eastAsia="SimSun"/>
          <w:kern w:val="1"/>
          <w:lang w:eastAsia="ar-SA"/>
        </w:rPr>
        <w:t>faciliter les</w:t>
      </w:r>
      <w:r w:rsidRPr="00AA2D8B">
        <w:rPr>
          <w:rFonts w:eastAsia="SimSun"/>
          <w:kern w:val="1"/>
          <w:lang w:eastAsia="ar-SA"/>
        </w:rPr>
        <w:t xml:space="preserve"> réglage</w:t>
      </w:r>
      <w:r>
        <w:rPr>
          <w:rFonts w:eastAsia="SimSun"/>
          <w:kern w:val="1"/>
          <w:lang w:eastAsia="ar-SA"/>
        </w:rPr>
        <w:t>s</w:t>
      </w:r>
      <w:r w:rsidRPr="00AA2D8B">
        <w:rPr>
          <w:rFonts w:eastAsia="SimSun"/>
          <w:kern w:val="1"/>
          <w:lang w:eastAsia="ar-SA"/>
        </w:rPr>
        <w:t>. Un second montage à 1550 nm</w:t>
      </w:r>
      <w:r>
        <w:rPr>
          <w:rFonts w:eastAsia="SimSun"/>
          <w:kern w:val="1"/>
          <w:lang w:eastAsia="ar-SA"/>
        </w:rPr>
        <w:t>, longueur d’onde standard dans les télécommunications</w:t>
      </w:r>
      <w:r w:rsidRPr="00AA2D8B">
        <w:rPr>
          <w:rFonts w:eastAsia="SimSun"/>
          <w:kern w:val="1"/>
          <w:lang w:eastAsia="ar-SA"/>
        </w:rPr>
        <w:t xml:space="preserve"> a été réalisé dans la foulée</w:t>
      </w:r>
      <w:r>
        <w:rPr>
          <w:rFonts w:eastAsia="SimSun"/>
          <w:kern w:val="1"/>
          <w:lang w:eastAsia="ar-SA"/>
        </w:rPr>
        <w:t xml:space="preserve">. Ceci permet de </w:t>
      </w:r>
      <w:r w:rsidRPr="00AA2D8B">
        <w:rPr>
          <w:rFonts w:eastAsia="SimSun"/>
          <w:kern w:val="1"/>
          <w:lang w:eastAsia="ar-SA"/>
        </w:rPr>
        <w:t xml:space="preserve">bénéficier des composants télécom </w:t>
      </w:r>
      <w:r>
        <w:rPr>
          <w:rFonts w:eastAsia="SimSun"/>
          <w:kern w:val="1"/>
          <w:lang w:eastAsia="ar-SA"/>
        </w:rPr>
        <w:t xml:space="preserve">à </w:t>
      </w:r>
      <w:r w:rsidRPr="00AA2D8B">
        <w:rPr>
          <w:rFonts w:eastAsia="SimSun"/>
          <w:kern w:val="1"/>
          <w:lang w:eastAsia="ar-SA"/>
        </w:rPr>
        <w:t>prix réduit,</w:t>
      </w:r>
      <w:r>
        <w:rPr>
          <w:rFonts w:eastAsia="SimSun"/>
          <w:kern w:val="1"/>
          <w:lang w:eastAsia="ar-SA"/>
        </w:rPr>
        <w:t xml:space="preserve"> et faisant état d’une</w:t>
      </w:r>
      <w:r w:rsidRPr="00AA2D8B">
        <w:rPr>
          <w:rFonts w:eastAsia="SimSun"/>
          <w:kern w:val="1"/>
          <w:lang w:eastAsia="ar-SA"/>
        </w:rPr>
        <w:t xml:space="preserve"> robustesse et</w:t>
      </w:r>
      <w:r>
        <w:rPr>
          <w:rFonts w:eastAsia="SimSun"/>
          <w:kern w:val="1"/>
          <w:lang w:eastAsia="ar-SA"/>
        </w:rPr>
        <w:t xml:space="preserve"> d’une</w:t>
      </w:r>
      <w:r w:rsidRPr="00AA2D8B">
        <w:rPr>
          <w:rFonts w:eastAsia="SimSun"/>
          <w:kern w:val="1"/>
          <w:lang w:eastAsia="ar-SA"/>
        </w:rPr>
        <w:t xml:space="preserve"> durée de vie accrue</w:t>
      </w:r>
      <w:r>
        <w:rPr>
          <w:rFonts w:eastAsia="SimSun"/>
          <w:kern w:val="1"/>
          <w:lang w:eastAsia="ar-SA"/>
        </w:rPr>
        <w:t>s</w:t>
      </w:r>
      <w:r w:rsidRPr="00AA2D8B">
        <w:rPr>
          <w:rFonts w:eastAsia="SimSun"/>
          <w:kern w:val="1"/>
          <w:lang w:eastAsia="ar-SA"/>
        </w:rPr>
        <w:t>. Ces études ont abouti à la réalisation d’un transducteur de déplacement optique sous forme de composant miniaturisé réalisé par la société TEEM Photonics sous licence CEA. Les performances atteintes par ces dispositifs ont été très satisfaisants en termes de résolution et de dynamique.</w:t>
      </w:r>
      <w:r>
        <w:rPr>
          <w:rFonts w:eastAsia="SimSun"/>
          <w:kern w:val="1"/>
          <w:lang w:eastAsia="ar-SA"/>
        </w:rPr>
        <w:t xml:space="preserve"> Dans le cadre du projet RAPID OPTOGEO terminé en 2016, c</w:t>
      </w:r>
      <w:r w:rsidRPr="00AA2D8B">
        <w:rPr>
          <w:rFonts w:eastAsia="SimSun"/>
          <w:kern w:val="1"/>
          <w:lang w:eastAsia="ar-SA"/>
        </w:rPr>
        <w:t>e système a été miniaturisé et intégré sous vide dans le prototype d’un micro-baromètre opti</w:t>
      </w:r>
      <w:r>
        <w:rPr>
          <w:rFonts w:eastAsia="SimSun"/>
          <w:kern w:val="1"/>
          <w:lang w:eastAsia="ar-SA"/>
        </w:rPr>
        <w:t>que.</w:t>
      </w:r>
    </w:p>
    <w:p w:rsidR="009F21CA" w:rsidRPr="00AA2D8B" w:rsidRDefault="009F21CA" w:rsidP="009F21CA">
      <w:pPr>
        <w:pStyle w:val="WW-Standard"/>
        <w:autoSpaceDE w:val="0"/>
        <w:ind w:left="142"/>
      </w:pPr>
      <w:r w:rsidRPr="00AA2D8B">
        <w:t xml:space="preserve">Fort de ce succès, ce nouveau RAPID consisterait à définir le futur sismomètre large bande à travers </w:t>
      </w:r>
      <w:r>
        <w:t>l</w:t>
      </w:r>
      <w:r w:rsidRPr="00AA2D8B">
        <w:t>’assembl</w:t>
      </w:r>
      <w:r>
        <w:t>age d</w:t>
      </w:r>
      <w:r w:rsidRPr="00AA2D8B">
        <w:t>es différentes briques de base existantes</w:t>
      </w:r>
      <w:r>
        <w:t xml:space="preserve"> ou à concevoir</w:t>
      </w:r>
      <w:r w:rsidRPr="00AA2D8B">
        <w:t xml:space="preserve"> (mécanique, optique et électronique) afin de réaliser un démonstrateur.</w:t>
      </w:r>
      <w:r>
        <w:t xml:space="preserve"> </w:t>
      </w:r>
      <w:r w:rsidRPr="00AA2D8B">
        <w:t>Une chaine de mesure spécifique pour des tests en laboratoire sera développée et prototypée ainsi qu’un équipement de mesure dédié à des applications terrain.</w:t>
      </w:r>
    </w:p>
    <w:p w:rsidR="009F21CA" w:rsidRPr="009F21CA" w:rsidRDefault="00B6121B" w:rsidP="009F21CA">
      <w:r>
        <w:br w:type="page"/>
      </w:r>
    </w:p>
    <w:p w:rsidR="00E83084" w:rsidRDefault="00E83084" w:rsidP="00E83084">
      <w:pPr>
        <w:pStyle w:val="Titre2"/>
        <w:tabs>
          <w:tab w:val="clear" w:pos="900"/>
          <w:tab w:val="num" w:pos="1800"/>
        </w:tabs>
        <w:ind w:left="1152" w:hanging="432"/>
      </w:pPr>
      <w:r>
        <w:t>Description du projet</w:t>
      </w:r>
    </w:p>
    <w:p w:rsidR="00B6121B" w:rsidRPr="00B6121B" w:rsidRDefault="00B6121B" w:rsidP="00B6121B"/>
    <w:p w:rsidR="009F21CA" w:rsidRDefault="009F21CA" w:rsidP="009F21CA">
      <w:pPr>
        <w:pStyle w:val="WW-Standard"/>
        <w:tabs>
          <w:tab w:val="left" w:pos="142"/>
          <w:tab w:val="left" w:pos="567"/>
        </w:tabs>
        <w:ind w:left="142"/>
      </w:pPr>
      <w:r>
        <w:t>La principale problématique concrètement adressée par le projet ser</w:t>
      </w:r>
      <w:r w:rsidR="001A7720">
        <w:t xml:space="preserve">a d’obtenir un sismomètre dont </w:t>
      </w:r>
      <w:r>
        <w:t>le bruit intrinsèque permet de résoudre le bruit minimum sismique sur la plus large bande possible. En effet, un sismomètre idéal devrait être capable de mesurer les mouvements sismiques les plus faibles de la surface de la Terre. Des études statistiques faisant intervenir les données issues une grande quantité de stations d’enregistrement sismiques sur la surface de la planète ont donné une estimation de ce bruit minimum sismique (appelé Low Noise Model – LNM – cf figure 1). Le bruit intrinsèque du capteur devra alors se situer en dessous du LNM sur une grande bande de fréquence. Pour des raisons de rapport signal à bruit et dans le cas de certaines études géophysiques, il est parfois considéré qu’un bruit intrinsèque doit être inférieur de 10 dB au LNM.</w:t>
      </w:r>
    </w:p>
    <w:p w:rsidR="009F21CA" w:rsidRDefault="007513CF" w:rsidP="009F21CA">
      <w:pPr>
        <w:pStyle w:val="WW-Standard"/>
        <w:tabs>
          <w:tab w:val="left" w:pos="142"/>
          <w:tab w:val="left" w:pos="567"/>
        </w:tabs>
        <w:ind w:left="142"/>
        <w:jc w:val="center"/>
      </w:pPr>
      <w:r w:rsidRPr="000F0354">
        <w:rPr>
          <w:noProof/>
          <w:lang w:eastAsia="fr-FR"/>
        </w:rPr>
        <w:drawing>
          <wp:inline distT="0" distB="0" distL="0" distR="0">
            <wp:extent cx="5676900" cy="2977515"/>
            <wp:effectExtent l="0" t="0" r="0" b="0"/>
            <wp:docPr id="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7">
                      <a:extLst>
                        <a:ext uri="{28A0092B-C50C-407E-A947-70E740481C1C}">
                          <a14:useLocalDpi xmlns:a14="http://schemas.microsoft.com/office/drawing/2010/main" val="0"/>
                        </a:ext>
                      </a:extLst>
                    </a:blip>
                    <a:srcRect l="7945" r="7156"/>
                    <a:stretch>
                      <a:fillRect/>
                    </a:stretch>
                  </pic:blipFill>
                  <pic:spPr bwMode="auto">
                    <a:xfrm>
                      <a:off x="0" y="0"/>
                      <a:ext cx="5676900" cy="2977515"/>
                    </a:xfrm>
                    <a:prstGeom prst="rect">
                      <a:avLst/>
                    </a:prstGeom>
                    <a:noFill/>
                    <a:ln>
                      <a:noFill/>
                    </a:ln>
                  </pic:spPr>
                </pic:pic>
              </a:graphicData>
            </a:graphic>
          </wp:inline>
        </w:drawing>
      </w:r>
    </w:p>
    <w:p w:rsidR="009F21CA" w:rsidRDefault="009F21CA" w:rsidP="009F21CA">
      <w:pPr>
        <w:pStyle w:val="WW-Standard"/>
        <w:tabs>
          <w:tab w:val="left" w:pos="142"/>
          <w:tab w:val="left" w:pos="567"/>
        </w:tabs>
        <w:ind w:left="142"/>
        <w:jc w:val="center"/>
      </w:pPr>
      <w:r>
        <w:t>Figure 1 : Bruit sismique minimum (LNM) représenté en vitesse du sol (dB m/s/√Hz)</w:t>
      </w:r>
    </w:p>
    <w:p w:rsidR="009F21CA" w:rsidRDefault="009F21CA" w:rsidP="009F21CA">
      <w:pPr>
        <w:pStyle w:val="WW-Standard"/>
        <w:tabs>
          <w:tab w:val="left" w:pos="142"/>
          <w:tab w:val="left" w:pos="567"/>
        </w:tabs>
        <w:ind w:left="142"/>
      </w:pPr>
      <w:r>
        <w:t>Dans beaucoup de cas le bruit intrinsèque des sismomètres est limité par le bruit du transducteur. Ainsi, l’utilisation du transducteur optique, dont le bruit est plus faible que celui des transducteurs classiques devrait permettre de résoudre le LNM sur une large bande de fréquence, afin d’obtenir un capteur large bande.</w:t>
      </w:r>
    </w:p>
    <w:p w:rsidR="009F21CA" w:rsidRDefault="009F21CA" w:rsidP="009F21CA">
      <w:pPr>
        <w:rPr>
          <w:rFonts w:eastAsia="SimSun"/>
          <w:kern w:val="1"/>
          <w:lang w:eastAsia="ar-SA"/>
        </w:rPr>
      </w:pPr>
      <w:r>
        <w:br w:type="page"/>
      </w:r>
    </w:p>
    <w:p w:rsidR="009F21CA" w:rsidRDefault="009F21CA" w:rsidP="009F21CA">
      <w:pPr>
        <w:pStyle w:val="WW-Standard"/>
        <w:tabs>
          <w:tab w:val="left" w:pos="142"/>
          <w:tab w:val="left" w:pos="567"/>
        </w:tabs>
        <w:ind w:left="142"/>
      </w:pPr>
    </w:p>
    <w:p w:rsidR="009F21CA" w:rsidRDefault="009F21CA" w:rsidP="009F21CA">
      <w:pPr>
        <w:pStyle w:val="WW-Standard"/>
        <w:tabs>
          <w:tab w:val="left" w:pos="142"/>
          <w:tab w:val="left" w:pos="567"/>
        </w:tabs>
        <w:ind w:left="142"/>
      </w:pPr>
      <w:r>
        <w:t xml:space="preserve">Le projet se déroulera alors en suivant </w:t>
      </w:r>
      <w:r w:rsidRPr="00AA2D8B">
        <w:t>plusieurs étapes clefs</w:t>
      </w:r>
      <w:r>
        <w:t> :</w:t>
      </w:r>
    </w:p>
    <w:p w:rsidR="009F21CA" w:rsidRDefault="009F21CA" w:rsidP="009F21CA">
      <w:pPr>
        <w:pStyle w:val="WW-Standard"/>
        <w:numPr>
          <w:ilvl w:val="0"/>
          <w:numId w:val="24"/>
        </w:numPr>
        <w:tabs>
          <w:tab w:val="left" w:pos="142"/>
          <w:tab w:val="left" w:pos="567"/>
        </w:tabs>
      </w:pPr>
      <w:r>
        <w:t>Une phase de modélisation et de conceptualisation permettant de définir avec précision les différentes options choisies pour réaliser le sismomètre. Ceci serait réalisé par une modélisation associée à des mesures précises du transducteur optique en particulier son bruit intrinsèque et sa sensibilité. Les choix mécaniques permettant d’atteindre les performances attendues (fréquence du pendule, masse sismique, type général de sismomètre, choix des pivots…) seront également réalisés dans cette phase.</w:t>
      </w:r>
    </w:p>
    <w:p w:rsidR="009F21CA" w:rsidRDefault="009F21CA" w:rsidP="009F21CA">
      <w:pPr>
        <w:pStyle w:val="WW-Standard"/>
        <w:numPr>
          <w:ilvl w:val="0"/>
          <w:numId w:val="24"/>
        </w:numPr>
        <w:tabs>
          <w:tab w:val="left" w:pos="142"/>
          <w:tab w:val="left" w:pos="567"/>
        </w:tabs>
      </w:pPr>
      <w:r>
        <w:t>Une phase de conception puis de fabrication du sismomètre prototype. La mise en plan cotée permettra de réaliser des protoypes et d’effectuer des mesures en comparaison avec les attentes, et avec d’autres sismomètres existants.</w:t>
      </w:r>
    </w:p>
    <w:p w:rsidR="009F21CA" w:rsidRPr="00D93279" w:rsidRDefault="009F21CA" w:rsidP="009F21CA">
      <w:pPr>
        <w:pStyle w:val="WW-Standard"/>
        <w:numPr>
          <w:ilvl w:val="0"/>
          <w:numId w:val="24"/>
        </w:numPr>
        <w:tabs>
          <w:tab w:val="left" w:pos="142"/>
          <w:tab w:val="left" w:pos="567"/>
        </w:tabs>
      </w:pPr>
      <w:r>
        <w:t>Une phase de re-conception et de re-fabrication afin de faire évoluer le produit, de corriger d’éventuels défauts et d’optimiser les performances. Cette phase sera également associée à des mesures comparatives et de terrain.</w:t>
      </w:r>
    </w:p>
    <w:p w:rsidR="009F21CA" w:rsidRPr="009F21CA" w:rsidRDefault="009F21CA" w:rsidP="009F21CA"/>
    <w:p w:rsidR="00E83084" w:rsidRDefault="00E83084" w:rsidP="00E83084">
      <w:pPr>
        <w:pStyle w:val="Titre1"/>
        <w:tabs>
          <w:tab w:val="clear" w:pos="540"/>
          <w:tab w:val="num" w:pos="1080"/>
        </w:tabs>
        <w:ind w:left="720" w:hanging="360"/>
      </w:pPr>
      <w:r>
        <w:t>Innovation technologique et maitrise des risques</w:t>
      </w:r>
    </w:p>
    <w:p w:rsidR="00E83084" w:rsidRDefault="00E83084" w:rsidP="00E83084">
      <w:pPr>
        <w:pStyle w:val="Titre2"/>
        <w:tabs>
          <w:tab w:val="clear" w:pos="900"/>
          <w:tab w:val="num" w:pos="1800"/>
        </w:tabs>
        <w:ind w:left="1152" w:hanging="432"/>
      </w:pPr>
      <w:r>
        <w:t>État de l’art</w:t>
      </w:r>
    </w:p>
    <w:p w:rsidR="009272D6" w:rsidRPr="009272D6" w:rsidRDefault="009272D6" w:rsidP="009272D6"/>
    <w:p w:rsidR="009F21CA" w:rsidRDefault="009F21CA" w:rsidP="009F21CA">
      <w:pPr>
        <w:pStyle w:val="Commentaire"/>
        <w:numPr>
          <w:ilvl w:val="0"/>
          <w:numId w:val="25"/>
        </w:numPr>
        <w:spacing w:line="276" w:lineRule="auto"/>
        <w:jc w:val="both"/>
        <w:rPr>
          <w:sz w:val="24"/>
          <w:szCs w:val="24"/>
        </w:rPr>
      </w:pPr>
      <w:r w:rsidRPr="004906B5">
        <w:rPr>
          <w:sz w:val="24"/>
          <w:szCs w:val="24"/>
        </w:rPr>
        <w:t>Le CEA a développé en interne des capteurs sismiques permettant de couvrir le domaine des applications visées par la mesure. Les deux types de capteurs installés sur les stations gérées par le CEA sont de types « courte période » (CP ZM500 et CP HM500) et « longue période » (LPZA et LPHA). L’association de ces deux types de capteurs CP/LP permet de couvrir presque la totalité de la bande de fréquence, c’est-à-dire de rester en dessous du Low Noise Model pour les fréquences inférieures à 10 Hz (cf</w:t>
      </w:r>
      <w:r>
        <w:rPr>
          <w:sz w:val="24"/>
          <w:szCs w:val="24"/>
        </w:rPr>
        <w:t>.</w:t>
      </w:r>
      <w:r w:rsidRPr="004906B5">
        <w:rPr>
          <w:sz w:val="24"/>
          <w:szCs w:val="24"/>
        </w:rPr>
        <w:t xml:space="preserve"> Figure</w:t>
      </w:r>
      <w:r>
        <w:rPr>
          <w:sz w:val="24"/>
          <w:szCs w:val="24"/>
        </w:rPr>
        <w:t xml:space="preserve"> 2</w:t>
      </w:r>
      <w:r w:rsidRPr="004906B5">
        <w:rPr>
          <w:sz w:val="24"/>
          <w:szCs w:val="24"/>
        </w:rPr>
        <w:t>).</w:t>
      </w:r>
      <w:r>
        <w:rPr>
          <w:sz w:val="24"/>
          <w:szCs w:val="24"/>
        </w:rPr>
        <w:t xml:space="preserve"> De plus, l’installation d’une station complète 3 axes nécessite 6 capteurs en tout : un CP sensible aux déplacements verticaux, deux CP sensibles aux déplacements horizontaux (direction N/S et E/O), plus un LP vertical et deux LP horizontaux. Ceci est très couteux et difficile à entretenir. Ainsi, la plupart des stations CEA, sont composée a minima d’un capteur CP vertical, dont les performances basses fréquences ne sont pas optimales (bruit supérieur au LNM en dessous de 0,1 Hz)</w:t>
      </w:r>
    </w:p>
    <w:p w:rsidR="009F21CA" w:rsidRPr="004906B5" w:rsidRDefault="009F21CA" w:rsidP="009F21CA">
      <w:pPr>
        <w:pStyle w:val="Commentaire"/>
        <w:spacing w:line="276" w:lineRule="auto"/>
        <w:jc w:val="both"/>
        <w:rPr>
          <w:sz w:val="24"/>
          <w:szCs w:val="24"/>
        </w:rPr>
      </w:pPr>
    </w:p>
    <w:p w:rsidR="009F21CA" w:rsidRDefault="007513CF" w:rsidP="009F21CA">
      <w:pPr>
        <w:pStyle w:val="Commentaire"/>
        <w:jc w:val="center"/>
        <w:rPr>
          <w:i/>
          <w:sz w:val="22"/>
          <w:szCs w:val="22"/>
        </w:rPr>
      </w:pPr>
      <w:r w:rsidRPr="008365E6">
        <w:rPr>
          <w:i/>
          <w:noProof/>
          <w:sz w:val="22"/>
          <w:szCs w:val="22"/>
        </w:rPr>
        <w:lastRenderedPageBreak/>
        <w:drawing>
          <wp:inline distT="0" distB="0" distL="0" distR="0">
            <wp:extent cx="5617845" cy="5230495"/>
            <wp:effectExtent l="0" t="0" r="0" b="0"/>
            <wp:docPr id="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
                      <a:extLst>
                        <a:ext uri="{28A0092B-C50C-407E-A947-70E740481C1C}">
                          <a14:useLocalDpi xmlns:a14="http://schemas.microsoft.com/office/drawing/2010/main" val="0"/>
                        </a:ext>
                      </a:extLst>
                    </a:blip>
                    <a:srcRect t="2235" b="3381"/>
                    <a:stretch>
                      <a:fillRect/>
                    </a:stretch>
                  </pic:blipFill>
                  <pic:spPr bwMode="auto">
                    <a:xfrm>
                      <a:off x="0" y="0"/>
                      <a:ext cx="5617845" cy="5230495"/>
                    </a:xfrm>
                    <a:prstGeom prst="rect">
                      <a:avLst/>
                    </a:prstGeom>
                    <a:noFill/>
                    <a:ln>
                      <a:noFill/>
                    </a:ln>
                  </pic:spPr>
                </pic:pic>
              </a:graphicData>
            </a:graphic>
          </wp:inline>
        </w:drawing>
      </w:r>
    </w:p>
    <w:p w:rsidR="009F21CA" w:rsidRPr="008365E6" w:rsidRDefault="009F21CA" w:rsidP="009F21CA">
      <w:pPr>
        <w:ind w:left="142"/>
        <w:jc w:val="center"/>
        <w:rPr>
          <w:rFonts w:eastAsia="Calibri"/>
          <w:color w:val="000000"/>
          <w:lang w:eastAsia="en-US"/>
        </w:rPr>
      </w:pPr>
      <w:r w:rsidRPr="008365E6">
        <w:rPr>
          <w:rFonts w:eastAsia="Calibri"/>
          <w:color w:val="000000"/>
          <w:lang w:eastAsia="en-US"/>
        </w:rPr>
        <w:t>Figure 2 : Courbe des bruits intrinsèques des capteurs CEA (CP et LP) en rouge et Low Noise Model (en vert). Sur ce graphique, l’abscisse est tracée en période (l’inverse de la fréquence)</w:t>
      </w:r>
    </w:p>
    <w:p w:rsidR="009F21CA" w:rsidRPr="008365E6" w:rsidRDefault="009F21CA" w:rsidP="009F21CA">
      <w:pPr>
        <w:ind w:left="142"/>
        <w:jc w:val="both"/>
        <w:rPr>
          <w:rFonts w:eastAsia="Calibri"/>
          <w:color w:val="000000"/>
          <w:lang w:eastAsia="en-US"/>
        </w:rPr>
      </w:pPr>
    </w:p>
    <w:p w:rsidR="009F21CA" w:rsidRPr="00AA2D8B" w:rsidRDefault="009F21CA" w:rsidP="009272D6">
      <w:pPr>
        <w:ind w:left="708"/>
        <w:jc w:val="both"/>
      </w:pPr>
      <w:r w:rsidRPr="008365E6">
        <w:rPr>
          <w:rFonts w:eastAsia="Calibri"/>
          <w:color w:val="000000"/>
          <w:lang w:eastAsia="en-US"/>
        </w:rPr>
        <w:t>Ainsi, le CEA est donc intéressé par la possibilité d’installer des capteurs large bande, englobant les performances des CP et LP.</w:t>
      </w:r>
    </w:p>
    <w:p w:rsidR="009F21CA" w:rsidRDefault="009F21CA" w:rsidP="009F21CA">
      <w:pPr>
        <w:spacing w:before="240" w:after="240" w:line="276" w:lineRule="auto"/>
        <w:jc w:val="both"/>
        <w:rPr>
          <w:color w:val="000000"/>
        </w:rPr>
      </w:pPr>
    </w:p>
    <w:p w:rsidR="009F21CA" w:rsidRPr="004D3770" w:rsidRDefault="009F21CA" w:rsidP="009F21CA">
      <w:pPr>
        <w:pStyle w:val="Paragraphedeliste"/>
        <w:numPr>
          <w:ilvl w:val="0"/>
          <w:numId w:val="25"/>
        </w:numPr>
        <w:spacing w:before="240" w:after="240" w:line="276" w:lineRule="auto"/>
        <w:jc w:val="both"/>
        <w:rPr>
          <w:rFonts w:ascii="Times New Roman" w:eastAsia="Times New Roman" w:hAnsi="Times New Roman"/>
          <w:sz w:val="24"/>
          <w:szCs w:val="24"/>
          <w:lang w:eastAsia="fr-FR"/>
        </w:rPr>
      </w:pPr>
      <w:r w:rsidRPr="004D3770">
        <w:rPr>
          <w:rFonts w:ascii="Times New Roman" w:eastAsia="Times New Roman" w:hAnsi="Times New Roman"/>
          <w:sz w:val="24"/>
          <w:szCs w:val="24"/>
          <w:lang w:eastAsia="fr-FR"/>
        </w:rPr>
        <w:t>La référence actuelle sur le marché des sismomètres larges bandes est le STS2-5. Ce capteur est développé par la société Streckeisen en Suisse et est commercialisé depuis juin 2013. Ce sismomètre a un niveau de bruit très bas par rapport au LNM entre 0.02 Hz et 10Hz comme le montre ci-dessous cette courbe extraite de la documentation technique du constructeur :</w:t>
      </w:r>
    </w:p>
    <w:p w:rsidR="009F21CA" w:rsidRDefault="007513CF" w:rsidP="009F21CA">
      <w:pPr>
        <w:spacing w:before="240" w:after="240" w:line="276" w:lineRule="auto"/>
        <w:jc w:val="center"/>
        <w:rPr>
          <w:color w:val="000000"/>
        </w:rPr>
      </w:pPr>
      <w:r w:rsidRPr="000F0354">
        <w:rPr>
          <w:noProof/>
        </w:rPr>
        <w:lastRenderedPageBreak/>
        <w:drawing>
          <wp:inline distT="0" distB="0" distL="0" distR="0">
            <wp:extent cx="4696460" cy="3489325"/>
            <wp:effectExtent l="0" t="0" r="0" b="0"/>
            <wp:docPr id="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96460" cy="3489325"/>
                    </a:xfrm>
                    <a:prstGeom prst="rect">
                      <a:avLst/>
                    </a:prstGeom>
                    <a:noFill/>
                    <a:ln>
                      <a:noFill/>
                    </a:ln>
                  </pic:spPr>
                </pic:pic>
              </a:graphicData>
            </a:graphic>
          </wp:inline>
        </w:drawing>
      </w:r>
    </w:p>
    <w:p w:rsidR="009F21CA" w:rsidRDefault="009F21CA" w:rsidP="009F21CA">
      <w:pPr>
        <w:spacing w:before="240" w:after="240" w:line="276" w:lineRule="auto"/>
        <w:jc w:val="center"/>
        <w:rPr>
          <w:color w:val="000000"/>
        </w:rPr>
      </w:pPr>
      <w:r>
        <w:rPr>
          <w:color w:val="000000"/>
        </w:rPr>
        <w:t>Figure 3 : Bruit intrinsèque du sismomètre STS2.5 comparé au LNM en accélération.</w:t>
      </w:r>
    </w:p>
    <w:p w:rsidR="009F21CA" w:rsidRPr="004906B5" w:rsidRDefault="009F21CA" w:rsidP="009F21CA">
      <w:pPr>
        <w:spacing w:before="240" w:after="240" w:line="276" w:lineRule="auto"/>
        <w:ind w:left="862"/>
        <w:jc w:val="both"/>
        <w:rPr>
          <w:color w:val="000000"/>
        </w:rPr>
      </w:pPr>
      <w:r>
        <w:rPr>
          <w:color w:val="000000"/>
        </w:rPr>
        <w:t>Ce sismomètre peut en effet être considéré comme large bande, son bruit est inférieur au LNM sur la bande de fréquence 0,02 Hz (50s) – 10 Hz.</w:t>
      </w:r>
    </w:p>
    <w:p w:rsidR="009F21CA" w:rsidRPr="00EF2F97" w:rsidRDefault="009F21CA" w:rsidP="009F21CA">
      <w:pPr>
        <w:pStyle w:val="Paragraphedeliste"/>
        <w:numPr>
          <w:ilvl w:val="0"/>
          <w:numId w:val="25"/>
        </w:numPr>
        <w:spacing w:before="240" w:after="240" w:line="276" w:lineRule="auto"/>
        <w:jc w:val="both"/>
        <w:rPr>
          <w:rFonts w:ascii="Times New Roman" w:eastAsia="Times New Roman" w:hAnsi="Times New Roman"/>
          <w:sz w:val="24"/>
          <w:szCs w:val="24"/>
          <w:lang w:eastAsia="fr-FR"/>
        </w:rPr>
      </w:pPr>
      <w:r w:rsidRPr="00EF2F97">
        <w:rPr>
          <w:rFonts w:ascii="Times New Roman" w:eastAsia="Times New Roman" w:hAnsi="Times New Roman"/>
          <w:sz w:val="24"/>
          <w:szCs w:val="24"/>
          <w:lang w:eastAsia="fr-FR"/>
        </w:rPr>
        <w:t>Dans le cadre d'un projet constitué des équipes de recherche de Géosciences Montpellier, ESEO Angers, OSE Toulouse, IPG Paris et LSBB Rustrel, un sismomètre optique « SEISMO LINES » a été développé en 2014 avec pour objectif d’être industrialisé. La mesure est basée sur une technologie par interférométrie laser dont les performances semblent être très proches du capteur STS2.</w:t>
      </w:r>
    </w:p>
    <w:p w:rsidR="009F21CA" w:rsidRPr="00EF2F97" w:rsidRDefault="009238EB" w:rsidP="009F21CA">
      <w:pPr>
        <w:pStyle w:val="Paragraphedeliste"/>
        <w:spacing w:before="240" w:after="240" w:line="276" w:lineRule="auto"/>
        <w:ind w:left="862"/>
        <w:jc w:val="both"/>
        <w:rPr>
          <w:rFonts w:ascii="Times New Roman" w:eastAsia="Times New Roman" w:hAnsi="Times New Roman"/>
          <w:sz w:val="24"/>
          <w:szCs w:val="24"/>
          <w:lang w:eastAsia="fr-FR"/>
        </w:rPr>
      </w:pPr>
      <w:r>
        <w:rPr>
          <w:rFonts w:ascii="Times New Roman" w:eastAsia="Times New Roman" w:hAnsi="Times New Roman"/>
          <w:sz w:val="24"/>
          <w:szCs w:val="24"/>
          <w:lang w:eastAsia="fr-FR"/>
        </w:rPr>
        <w:br w:type="page"/>
      </w:r>
    </w:p>
    <w:p w:rsidR="009F21CA" w:rsidRPr="00EF2F97" w:rsidRDefault="009F21CA" w:rsidP="009F21CA">
      <w:pPr>
        <w:pStyle w:val="Paragraphedeliste"/>
        <w:numPr>
          <w:ilvl w:val="0"/>
          <w:numId w:val="25"/>
        </w:numPr>
        <w:spacing w:before="240" w:after="240" w:line="276" w:lineRule="auto"/>
        <w:jc w:val="both"/>
        <w:rPr>
          <w:rFonts w:ascii="Times New Roman" w:eastAsia="Times New Roman" w:hAnsi="Times New Roman"/>
          <w:sz w:val="24"/>
          <w:szCs w:val="24"/>
          <w:lang w:eastAsia="fr-FR"/>
        </w:rPr>
      </w:pPr>
      <w:r w:rsidRPr="00EF2F97">
        <w:rPr>
          <w:rFonts w:ascii="Times New Roman" w:eastAsia="Times New Roman" w:hAnsi="Times New Roman"/>
          <w:sz w:val="24"/>
          <w:szCs w:val="24"/>
          <w:lang w:eastAsia="fr-FR"/>
        </w:rPr>
        <w:t xml:space="preserve">La société Silicon Audio, basée aux Etats-Unis commercialise depuis 2015 le sismomètre « Silicon Audio Low Noise » qui intègre un interféromètre optique. Ci-dessous, un extrait de leur documentation technique : </w:t>
      </w:r>
    </w:p>
    <w:p w:rsidR="009F21CA" w:rsidRPr="008365E6" w:rsidRDefault="007513CF" w:rsidP="009F21CA">
      <w:pPr>
        <w:spacing w:line="276" w:lineRule="auto"/>
        <w:ind w:left="993"/>
        <w:jc w:val="both"/>
        <w:rPr>
          <w:rFonts w:eastAsia="Calibri"/>
          <w:color w:val="000000"/>
          <w:lang w:eastAsia="en-US"/>
        </w:rPr>
      </w:pPr>
      <w:r w:rsidRPr="008365E6">
        <w:rPr>
          <w:rFonts w:eastAsia="Calibri"/>
          <w:noProof/>
          <w:color w:val="000000"/>
        </w:rPr>
        <w:drawing>
          <wp:inline distT="0" distB="0" distL="0" distR="0">
            <wp:extent cx="5603240" cy="2823845"/>
            <wp:effectExtent l="0" t="0" r="0" b="0"/>
            <wp:docPr id="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0">
                      <a:extLst>
                        <a:ext uri="{28A0092B-C50C-407E-A947-70E740481C1C}">
                          <a14:useLocalDpi xmlns:a14="http://schemas.microsoft.com/office/drawing/2010/main" val="0"/>
                        </a:ext>
                      </a:extLst>
                    </a:blip>
                    <a:srcRect l="15622" t="25316" r="34370" b="29904"/>
                    <a:stretch>
                      <a:fillRect/>
                    </a:stretch>
                  </pic:blipFill>
                  <pic:spPr bwMode="auto">
                    <a:xfrm>
                      <a:off x="0" y="0"/>
                      <a:ext cx="5603240" cy="2823845"/>
                    </a:xfrm>
                    <a:prstGeom prst="rect">
                      <a:avLst/>
                    </a:prstGeom>
                    <a:noFill/>
                    <a:ln>
                      <a:noFill/>
                    </a:ln>
                  </pic:spPr>
                </pic:pic>
              </a:graphicData>
            </a:graphic>
          </wp:inline>
        </w:drawing>
      </w:r>
    </w:p>
    <w:p w:rsidR="009F21CA" w:rsidRDefault="009F21CA" w:rsidP="009F21CA">
      <w:pPr>
        <w:pStyle w:val="Default"/>
        <w:spacing w:line="276" w:lineRule="auto"/>
        <w:jc w:val="center"/>
        <w:rPr>
          <w:rFonts w:ascii="Times New Roman" w:hAnsi="Times New Roman" w:cs="Times New Roman"/>
        </w:rPr>
      </w:pPr>
      <w:r>
        <w:rPr>
          <w:rFonts w:ascii="Times New Roman" w:hAnsi="Times New Roman" w:cs="Times New Roman"/>
        </w:rPr>
        <w:t>Figure 4 : Bruit intrinsèque de différents capteurs sismiques comparé au LNM sismique en accélération : différents géophones et un capteur à transducteur optique (bleu foncé)</w:t>
      </w:r>
    </w:p>
    <w:p w:rsidR="009F21CA" w:rsidRDefault="009F21CA" w:rsidP="009F21CA">
      <w:pPr>
        <w:pStyle w:val="Default"/>
        <w:spacing w:line="276" w:lineRule="auto"/>
        <w:jc w:val="center"/>
        <w:rPr>
          <w:rFonts w:ascii="Times New Roman" w:hAnsi="Times New Roman" w:cs="Times New Roman"/>
        </w:rPr>
      </w:pPr>
    </w:p>
    <w:p w:rsidR="009F21CA" w:rsidRPr="001A3958" w:rsidRDefault="009F21CA" w:rsidP="009F21CA">
      <w:pPr>
        <w:pStyle w:val="Default"/>
        <w:spacing w:line="276" w:lineRule="auto"/>
        <w:ind w:left="142"/>
        <w:jc w:val="both"/>
        <w:rPr>
          <w:rFonts w:ascii="Times New Roman" w:hAnsi="Times New Roman" w:cs="Times New Roman"/>
        </w:rPr>
      </w:pPr>
      <w:r w:rsidRPr="001A3958">
        <w:rPr>
          <w:rFonts w:ascii="Times New Roman" w:hAnsi="Times New Roman" w:cs="Times New Roman"/>
        </w:rPr>
        <w:t>A</w:t>
      </w:r>
      <w:r>
        <w:rPr>
          <w:rFonts w:ascii="Times New Roman" w:hAnsi="Times New Roman" w:cs="Times New Roman"/>
        </w:rPr>
        <w:t>u vu</w:t>
      </w:r>
      <w:r w:rsidRPr="001A3958">
        <w:rPr>
          <w:rFonts w:ascii="Times New Roman" w:hAnsi="Times New Roman" w:cs="Times New Roman"/>
        </w:rPr>
        <w:t xml:space="preserve"> de ces caractéristiques techniques, ce capteur apparaît avec des performances moindres par rapport au STS2</w:t>
      </w:r>
      <w:r>
        <w:rPr>
          <w:rFonts w:ascii="Times New Roman" w:hAnsi="Times New Roman" w:cs="Times New Roman"/>
        </w:rPr>
        <w:t xml:space="preserve"> et avec un bruit presque toujours au-dessus du Low Noise Model, excepté sur une bande étroite entre 0,1 et 1 Hz</w:t>
      </w:r>
      <w:r w:rsidRPr="001A3958">
        <w:rPr>
          <w:rFonts w:ascii="Times New Roman" w:hAnsi="Times New Roman" w:cs="Times New Roman"/>
        </w:rPr>
        <w:t>.</w:t>
      </w:r>
      <w:r>
        <w:rPr>
          <w:rFonts w:ascii="Times New Roman" w:hAnsi="Times New Roman" w:cs="Times New Roman"/>
        </w:rPr>
        <w:t xml:space="preserve"> Le transducteur optique utilisé n’est probablement pas assez performant.</w:t>
      </w:r>
    </w:p>
    <w:p w:rsidR="009F21CA" w:rsidRPr="009F21CA" w:rsidRDefault="009F21CA" w:rsidP="009F21CA"/>
    <w:p w:rsidR="00E83084" w:rsidRDefault="00E83084" w:rsidP="00E83084">
      <w:pPr>
        <w:pStyle w:val="Titre2"/>
        <w:tabs>
          <w:tab w:val="clear" w:pos="900"/>
          <w:tab w:val="num" w:pos="1800"/>
        </w:tabs>
        <w:ind w:left="1152" w:hanging="432"/>
      </w:pPr>
      <w:r>
        <w:t>Caractère innovant du projet</w:t>
      </w:r>
    </w:p>
    <w:p w:rsidR="00881295" w:rsidRPr="00881295" w:rsidRDefault="00881295" w:rsidP="00881295"/>
    <w:p w:rsidR="00B20E14" w:rsidRPr="002E2B68" w:rsidRDefault="00B20E14" w:rsidP="00B20E14">
      <w:pPr>
        <w:ind w:left="142"/>
        <w:jc w:val="both"/>
        <w:rPr>
          <w:rFonts w:eastAsia="Calibri"/>
          <w:lang w:eastAsia="en-US"/>
        </w:rPr>
      </w:pPr>
      <w:r w:rsidRPr="002E2B68">
        <w:rPr>
          <w:rFonts w:eastAsia="Calibri"/>
          <w:lang w:eastAsia="en-US"/>
        </w:rPr>
        <w:t>La principale innovation du projet consiste à proposer une rupture technologique visant à améliorer les performances des capteurs sismiques. Il s’agit d’associer une mécanique moderne de sismomètre avec un transducteur de mouvement innovant basé sur une optique interférométrique miniaturisée et intégrée. Actuellement aucun sismomètre opérationnel ne propose cette technologie. Ceci devrait permettre d’aboutir à terme à :</w:t>
      </w:r>
    </w:p>
    <w:p w:rsidR="00B20E14" w:rsidRPr="002E2B68" w:rsidRDefault="00B20E14" w:rsidP="00B20E14">
      <w:pPr>
        <w:rPr>
          <w:rFonts w:eastAsia="Calibri"/>
          <w:lang w:eastAsia="en-US"/>
        </w:rPr>
      </w:pPr>
    </w:p>
    <w:p w:rsidR="00B20E14" w:rsidRPr="002E2B68" w:rsidRDefault="00B20E14" w:rsidP="00B20E14">
      <w:pPr>
        <w:pStyle w:val="Default"/>
        <w:numPr>
          <w:ilvl w:val="0"/>
          <w:numId w:val="24"/>
        </w:numPr>
        <w:spacing w:line="276" w:lineRule="auto"/>
        <w:ind w:right="-426"/>
        <w:jc w:val="both"/>
        <w:rPr>
          <w:rFonts w:ascii="Times New Roman" w:hAnsi="Times New Roman" w:cs="Times New Roman"/>
          <w:color w:val="auto"/>
        </w:rPr>
      </w:pPr>
      <w:r w:rsidRPr="002E2B68">
        <w:rPr>
          <w:rFonts w:ascii="Times New Roman" w:hAnsi="Times New Roman" w:cs="Times New Roman"/>
          <w:color w:val="auto"/>
        </w:rPr>
        <w:t>Un capteur sismique large bande adapté aux besoins de la sismologie,</w:t>
      </w:r>
    </w:p>
    <w:p w:rsidR="00B20E14" w:rsidRPr="002E2B68" w:rsidRDefault="00B20E14" w:rsidP="009E608D">
      <w:pPr>
        <w:pStyle w:val="Default"/>
        <w:numPr>
          <w:ilvl w:val="0"/>
          <w:numId w:val="24"/>
        </w:numPr>
        <w:spacing w:line="276" w:lineRule="auto"/>
        <w:ind w:right="-426"/>
        <w:rPr>
          <w:rFonts w:ascii="Times New Roman" w:hAnsi="Times New Roman" w:cs="Times New Roman"/>
          <w:color w:val="auto"/>
        </w:rPr>
      </w:pPr>
      <w:r w:rsidRPr="002E2B68">
        <w:rPr>
          <w:rFonts w:ascii="Times New Roman" w:hAnsi="Times New Roman" w:cs="Times New Roman"/>
          <w:color w:val="auto"/>
        </w:rPr>
        <w:t>Un niveau de bruit instrumental très faible permettant de résoudre l</w:t>
      </w:r>
      <w:r w:rsidR="009E608D">
        <w:rPr>
          <w:rFonts w:ascii="Times New Roman" w:hAnsi="Times New Roman" w:cs="Times New Roman"/>
          <w:color w:val="auto"/>
        </w:rPr>
        <w:t xml:space="preserve">e bruit minimum sismique sur la </w:t>
      </w:r>
      <w:r w:rsidRPr="002E2B68">
        <w:rPr>
          <w:rFonts w:ascii="Times New Roman" w:hAnsi="Times New Roman" w:cs="Times New Roman"/>
          <w:color w:val="auto"/>
        </w:rPr>
        <w:t>plus large bande fréquentielle possible,</w:t>
      </w:r>
    </w:p>
    <w:p w:rsidR="00B20E14" w:rsidRPr="002E2B68" w:rsidRDefault="00B20E14" w:rsidP="00B20E14">
      <w:pPr>
        <w:pStyle w:val="Default"/>
        <w:numPr>
          <w:ilvl w:val="0"/>
          <w:numId w:val="24"/>
        </w:numPr>
        <w:spacing w:line="276" w:lineRule="auto"/>
        <w:jc w:val="both"/>
        <w:rPr>
          <w:rFonts w:ascii="Times New Roman" w:hAnsi="Times New Roman" w:cs="Times New Roman"/>
          <w:color w:val="auto"/>
        </w:rPr>
      </w:pPr>
      <w:r w:rsidRPr="002E2B68">
        <w:rPr>
          <w:rFonts w:ascii="Times New Roman" w:hAnsi="Times New Roman" w:cs="Times New Roman"/>
          <w:color w:val="auto"/>
        </w:rPr>
        <w:t>Un système de mesure robuste et opérationnel.</w:t>
      </w:r>
    </w:p>
    <w:p w:rsidR="00B20E14" w:rsidRPr="002E2B68" w:rsidRDefault="00B20E14" w:rsidP="00B20E14">
      <w:pPr>
        <w:pStyle w:val="Default"/>
        <w:spacing w:line="276" w:lineRule="auto"/>
        <w:jc w:val="both"/>
        <w:rPr>
          <w:rFonts w:ascii="Times New Roman" w:hAnsi="Times New Roman" w:cs="Times New Roman"/>
          <w:color w:val="auto"/>
        </w:rPr>
      </w:pPr>
    </w:p>
    <w:p w:rsidR="00B20E14" w:rsidRPr="002E2B68" w:rsidRDefault="00B20E14" w:rsidP="00B20E14">
      <w:pPr>
        <w:pStyle w:val="Default"/>
        <w:spacing w:line="276" w:lineRule="auto"/>
        <w:ind w:left="142"/>
        <w:jc w:val="both"/>
        <w:rPr>
          <w:rFonts w:ascii="Times New Roman" w:hAnsi="Times New Roman" w:cs="Times New Roman"/>
          <w:color w:val="auto"/>
        </w:rPr>
      </w:pPr>
      <w:r w:rsidRPr="002E2B68">
        <w:rPr>
          <w:rFonts w:ascii="Times New Roman" w:hAnsi="Times New Roman" w:cs="Times New Roman"/>
          <w:color w:val="auto"/>
        </w:rPr>
        <w:t>Sur les plans scientifique et technique, les retombées seront dans un premier temps visible sur la maîtrise de l’instrumentation sismique. La mise au point d’un sismomètre nouveau permettra de maintenir une excellence dans la conception de capteurs stratégiques au CEA, et dans sa fabrication par une entreprise française. A plus long terme, le développement d’un instrument avec des capacités nouvelles de détection pourra permettre d’améliorer le travail en sismologie. En effet, la meilleure qualité des données et les informations plus riches contenues dans les signaux issus des capteurs permettront d’affiner les résultats des traitements des signaux par les géophysiciens, voire de suggérer des nouvelles méthodes.</w:t>
      </w:r>
    </w:p>
    <w:p w:rsidR="00B20E14" w:rsidRPr="002E2B68" w:rsidRDefault="00B20E14" w:rsidP="00B20E14">
      <w:pPr>
        <w:pStyle w:val="Default"/>
        <w:spacing w:line="276" w:lineRule="auto"/>
        <w:rPr>
          <w:rFonts w:ascii="Times New Roman" w:hAnsi="Times New Roman" w:cs="Times New Roman"/>
          <w:color w:val="auto"/>
        </w:rPr>
      </w:pPr>
    </w:p>
    <w:p w:rsidR="00B20E14" w:rsidRPr="002E2B68" w:rsidRDefault="00B20E14" w:rsidP="00B20E14">
      <w:pPr>
        <w:pStyle w:val="Default"/>
        <w:spacing w:line="276" w:lineRule="auto"/>
        <w:ind w:left="142"/>
        <w:jc w:val="both"/>
        <w:rPr>
          <w:rFonts w:ascii="Times New Roman" w:hAnsi="Times New Roman" w:cs="Times New Roman"/>
          <w:color w:val="auto"/>
        </w:rPr>
      </w:pPr>
      <w:r w:rsidRPr="002E2B68">
        <w:rPr>
          <w:rFonts w:ascii="Times New Roman" w:hAnsi="Times New Roman" w:cs="Times New Roman"/>
          <w:color w:val="auto"/>
        </w:rPr>
        <w:lastRenderedPageBreak/>
        <w:t xml:space="preserve">Afin de mener à bien ce projet il s’agira de lever quelques verrous. Le projet est une action de R&amp;D technologique qui présente des risques de rencontrer des problèmes non prévus pouvant à terme impacter les performances visées par le développement envisagé. </w:t>
      </w:r>
    </w:p>
    <w:p w:rsidR="00B20E14" w:rsidRPr="002E2B68" w:rsidRDefault="00B20E14" w:rsidP="00B20E14">
      <w:pPr>
        <w:pStyle w:val="WW-Standard"/>
        <w:ind w:left="142"/>
      </w:pPr>
      <w:r w:rsidRPr="002E2B68">
        <w:t>Tout d’abord, la définition d’un sismomètre large bande nécessite un développement mécanique nouveau. En conséquence, la conception mécanique est à refondre entièrement par rapport aux sismomètres existants développés par le CEA. Cette étape de conception constitue donc un risque technologique vis-à-vis des compétences à mettre en œuvre et des orientations choisies. Le CEA dispose en interne de compétences au sujet du développement de capteurs sismique. Ces compétences seront mises en œuvre afin de répondre aux exigences de la conception d’un sismomètre.</w:t>
      </w:r>
    </w:p>
    <w:p w:rsidR="00B20E14" w:rsidRPr="002E2B68" w:rsidRDefault="00B20E14" w:rsidP="00B20E14">
      <w:pPr>
        <w:pStyle w:val="WW-Standard"/>
        <w:ind w:left="142"/>
      </w:pPr>
      <w:r w:rsidRPr="002E2B68">
        <w:t>Ensuite, la réalisation du sismomètre conçu n’est pas triviale étant donné les contraintes très exigeantes à appliquer pour fabriquer ce type de matériel. En effet, la précision recherchée sur les pièces mécaniques, leurs positionnements et mouvements relatifs sont déterminants pour le bon fonctionnement du capteur. Ceci représente un risque technologique vis-à-vis de la réalisation pratique de cet ensemble mécanique. La société Prolann est une société de longue expérience dans la fabrication de pièces techniques et saura répondre aux exigences. De plus, Prolann participe déjà actuellement à la fabrication de pièces des sismomètres déjà conçu et utilisés actuellement par le CEA. D’autre part, le CEA a déjà des relations avec des sous-traitants identifiés pour la fourniture de pièces non fabriquées par Prolann ou sur des études les concernant. Ces pièces (par exemple des ressorts, des pivots) sont déterminantes dans le bon fonctionnement du capteur et leur approvisionnement et leur qualité seront ainsi maîtrisés.</w:t>
      </w:r>
    </w:p>
    <w:p w:rsidR="00B20E14" w:rsidRPr="002E2B68" w:rsidRDefault="00B20E14" w:rsidP="0025606D">
      <w:pPr>
        <w:pStyle w:val="Commentaire"/>
        <w:jc w:val="both"/>
        <w:rPr>
          <w:rFonts w:eastAsia="SimSun"/>
          <w:kern w:val="1"/>
          <w:sz w:val="24"/>
          <w:szCs w:val="24"/>
          <w:lang w:eastAsia="ar-SA"/>
        </w:rPr>
      </w:pPr>
      <w:r w:rsidRPr="002E2B68">
        <w:rPr>
          <w:rFonts w:eastAsia="SimSun"/>
          <w:kern w:val="1"/>
          <w:sz w:val="24"/>
          <w:szCs w:val="24"/>
          <w:lang w:eastAsia="ar-SA"/>
        </w:rPr>
        <w:t>Enfin, l’intégration du transducteur optique sur la partie fixe mécanique requiert des précautions. Un système de réglage est nécessaire pour positionner l’interféromètre de manière optimale. Ce système est à concevoir et à intégrer dans la mécanique complexe du sismomètre. On pourra se baser sur l’expérience acquise au court de ces dernières années où un transducteur optique a été intégré au capteur infrasonore dans le cadre du projet RAPID OPTOGEO (Prolann/CEA). Même si la problématique pour le sismomètre n’est pas exactement la même, les principes retenus et les leçons apprises durant ce projet seront profitables.</w:t>
      </w:r>
    </w:p>
    <w:p w:rsidR="009F21CA" w:rsidRPr="00881295" w:rsidRDefault="009F21CA" w:rsidP="009F21CA">
      <w:pPr>
        <w:rPr>
          <w:rFonts w:eastAsia="SimSun"/>
          <w:kern w:val="1"/>
          <w:lang w:eastAsia="ar-SA"/>
        </w:rPr>
      </w:pPr>
    </w:p>
    <w:p w:rsidR="00E165F2" w:rsidRDefault="00E165F2" w:rsidP="00E8699E">
      <w:pPr>
        <w:pStyle w:val="Titre2"/>
        <w:tabs>
          <w:tab w:val="clear" w:pos="900"/>
          <w:tab w:val="num" w:pos="1800"/>
        </w:tabs>
        <w:ind w:left="1152" w:hanging="432"/>
      </w:pPr>
      <w:r>
        <w:t>Maîtrise des risques scientifiques et technologiques du projet</w:t>
      </w:r>
    </w:p>
    <w:p w:rsidR="00A234FC" w:rsidRDefault="00A234FC" w:rsidP="00B20E14">
      <w:pPr>
        <w:pStyle w:val="WW-Standard"/>
        <w:ind w:left="142"/>
      </w:pPr>
    </w:p>
    <w:p w:rsidR="00B20E14" w:rsidRPr="002E2B68" w:rsidRDefault="00B20E14" w:rsidP="00B20E14">
      <w:pPr>
        <w:pStyle w:val="WW-Standard"/>
        <w:ind w:left="142"/>
      </w:pPr>
      <w:r w:rsidRPr="002E2B68">
        <w:t>Il a été envisagé de minimiser les risques concernant les verrous cités dans le paragraphe précédent de la façon suivante :</w:t>
      </w:r>
    </w:p>
    <w:p w:rsidR="00B20E14" w:rsidRPr="002E2B68" w:rsidRDefault="00B20E14" w:rsidP="00B20E14">
      <w:pPr>
        <w:pStyle w:val="WW-Standard"/>
        <w:numPr>
          <w:ilvl w:val="0"/>
          <w:numId w:val="24"/>
        </w:numPr>
      </w:pPr>
      <w:r w:rsidRPr="002E2B68">
        <w:t>Concernant la difficulté de concevoir un sismomètre constitué d’un ensemble complexe de pièces mécaniques en mouvement les unes par rapport aux autres, il a été décidé de laisser une période importante à cette étape du projet. Ceci permettra d’évaluer plusieurs solutions et de ne pas se précipiter dans les choix orientant le design final du capteur.</w:t>
      </w:r>
    </w:p>
    <w:p w:rsidR="00590A9C" w:rsidRDefault="00B20E14" w:rsidP="00590A9C">
      <w:pPr>
        <w:pStyle w:val="WW-Standard"/>
        <w:numPr>
          <w:ilvl w:val="0"/>
          <w:numId w:val="24"/>
        </w:numPr>
      </w:pPr>
      <w:r w:rsidRPr="002E2B68">
        <w:t>Concernant le verrou sur les contraintes de fabrication, la phase de fabrication du sismomètre est envisagée en deux étapes une étape de prototypage et une étape de présérie. Ceci permettra de corriger les éventuelles imprécisions ou lacunes sur le modèle prototype. La seconde fabrication tiendra compte des leçons apprises par la première.</w:t>
      </w:r>
    </w:p>
    <w:p w:rsidR="00B20E14" w:rsidRPr="00590A9C" w:rsidRDefault="00B20E14" w:rsidP="00590A9C">
      <w:pPr>
        <w:pStyle w:val="WW-Standard"/>
        <w:numPr>
          <w:ilvl w:val="0"/>
          <w:numId w:val="24"/>
        </w:numPr>
      </w:pPr>
      <w:r w:rsidRPr="002E2B68">
        <w:t xml:space="preserve">Enfin, la maîtrise du risque d’intégration du transducteur optique sur la partie fixe mécanique se fera de la même façon que pour les contraintes exigeantes de fabrication. La réalisation de l’objet se fera en deux étapes, ce qui permettra de tirer de l’expérience de la première fabrication. En termes de gestion de projet, cette partie sera celle qui fera intervenir le plus de collaboration entre SRMP et le CEA, afin de partager les expertises. </w:t>
      </w:r>
    </w:p>
    <w:p w:rsidR="00B20E14" w:rsidRPr="00B20E14" w:rsidRDefault="00B20E14" w:rsidP="00B20E14"/>
    <w:p w:rsidR="00E165F2" w:rsidRDefault="00E165F2" w:rsidP="00E165F2">
      <w:pPr>
        <w:pStyle w:val="Titre1"/>
        <w:tabs>
          <w:tab w:val="clear" w:pos="540"/>
          <w:tab w:val="num" w:pos="1080"/>
        </w:tabs>
        <w:ind w:left="720" w:hanging="360"/>
      </w:pPr>
      <w:r>
        <w:t>Structuration du projet</w:t>
      </w:r>
    </w:p>
    <w:p w:rsidR="00E165F2" w:rsidRDefault="00E165F2" w:rsidP="00E165F2">
      <w:pPr>
        <w:pStyle w:val="Titre2"/>
        <w:tabs>
          <w:tab w:val="clear" w:pos="900"/>
          <w:tab w:val="num" w:pos="1800"/>
        </w:tabs>
        <w:ind w:left="1152" w:hanging="432"/>
      </w:pPr>
      <w:r>
        <w:t>Organisation du projet</w:t>
      </w:r>
    </w:p>
    <w:p w:rsidR="00991D70" w:rsidRPr="00991D70" w:rsidRDefault="00991D70" w:rsidP="00991D70"/>
    <w:p w:rsidR="00B20E14" w:rsidRPr="00AA2D8B" w:rsidRDefault="00B20E14" w:rsidP="00B20E14">
      <w:pPr>
        <w:spacing w:line="276" w:lineRule="auto"/>
        <w:ind w:left="142"/>
        <w:rPr>
          <w:lang w:eastAsia="ar-SA"/>
        </w:rPr>
      </w:pPr>
      <w:r w:rsidRPr="00AA2D8B">
        <w:rPr>
          <w:lang w:eastAsia="ar-SA"/>
        </w:rPr>
        <w:t>La répartition des tâches entre le CEA et SRMP est envisagée comme suit :</w:t>
      </w:r>
    </w:p>
    <w:p w:rsidR="00B20E14" w:rsidRPr="00AA2D8B" w:rsidRDefault="00B20E14" w:rsidP="00B20E14">
      <w:pPr>
        <w:spacing w:line="276" w:lineRule="auto"/>
      </w:pPr>
    </w:p>
    <w:p w:rsidR="00B20E14" w:rsidRPr="00AA2D8B" w:rsidRDefault="007513CF" w:rsidP="00B20E14">
      <w:pPr>
        <w:spacing w:line="276" w:lineRule="auto"/>
      </w:pPr>
      <w:r>
        <w:rPr>
          <w:noProof/>
        </w:rPr>
        <mc:AlternateContent>
          <mc:Choice Requires="wps">
            <w:drawing>
              <wp:anchor distT="0" distB="0" distL="114300" distR="114300" simplePos="0" relativeHeight="251654144" behindDoc="0" locked="0" layoutInCell="1" allowOverlap="1">
                <wp:simplePos x="0" y="0"/>
                <wp:positionH relativeFrom="column">
                  <wp:posOffset>3107690</wp:posOffset>
                </wp:positionH>
                <wp:positionV relativeFrom="paragraph">
                  <wp:posOffset>40005</wp:posOffset>
                </wp:positionV>
                <wp:extent cx="2838450" cy="790575"/>
                <wp:effectExtent l="0" t="0" r="0" b="9525"/>
                <wp:wrapNone/>
                <wp:docPr id="12"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38450" cy="790575"/>
                        </a:xfrm>
                        <a:prstGeom prst="rect">
                          <a:avLst/>
                        </a:prstGeom>
                        <a:solidFill>
                          <a:sysClr val="window" lastClr="FFFFFF"/>
                        </a:solidFill>
                        <a:ln w="6350">
                          <a:solidFill>
                            <a:prstClr val="black"/>
                          </a:solidFill>
                        </a:ln>
                        <a:effectLst/>
                      </wps:spPr>
                      <wps:txbx>
                        <w:txbxContent>
                          <w:p w:rsidR="00B20E14" w:rsidRPr="00AA2D8B" w:rsidRDefault="00B20E14" w:rsidP="00B20E14">
                            <w:pPr>
                              <w:jc w:val="center"/>
                              <w:rPr>
                                <w:b/>
                                <w:lang w:eastAsia="ar-SA"/>
                              </w:rPr>
                            </w:pPr>
                            <w:r w:rsidRPr="00AA2D8B">
                              <w:rPr>
                                <w:b/>
                                <w:lang w:eastAsia="ar-SA"/>
                              </w:rPr>
                              <w:t>CEA/DIF/DASE</w:t>
                            </w:r>
                          </w:p>
                          <w:p w:rsidR="00B20E14" w:rsidRPr="00AA2D8B" w:rsidRDefault="00B20E14" w:rsidP="00B20E14">
                            <w:pPr>
                              <w:jc w:val="center"/>
                              <w:rPr>
                                <w:lang w:eastAsia="ar-SA"/>
                              </w:rPr>
                            </w:pPr>
                            <w:r w:rsidRPr="00AA2D8B">
                              <w:rPr>
                                <w:lang w:eastAsia="ar-SA"/>
                              </w:rPr>
                              <w:t>Concepteur et expert en instrumentation géophysique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3" o:spid="_x0000_s1026" type="#_x0000_t202" style="position:absolute;margin-left:244.7pt;margin-top:3.15pt;width:223.5pt;height:62.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" fillcolor="window" strokeweight=".5pt">
                <v:path arrowok="t"/>
                <v:textbox>
                  <w:txbxContent>
                    <w:p w:rsidR="00B20E14" w:rsidRPr="00AA2D8B" w:rsidRDefault="00B20E14" w:rsidP="00B20E14">
                      <w:pPr>
                        <w:jc w:val="center"/>
                        <w:rPr>
                          <w:b/>
                          <w:lang w:eastAsia="ar-SA"/>
                        </w:rPr>
                      </w:pPr>
                      <w:r w:rsidRPr="00AA2D8B">
                        <w:rPr>
                          <w:b/>
                          <w:lang w:eastAsia="ar-SA"/>
                        </w:rPr>
                        <w:t>CEA/DIF/DASE</w:t>
                      </w:r>
                    </w:p>
                    <w:p w:rsidR="00B20E14" w:rsidRPr="00AA2D8B" w:rsidRDefault="00B20E14" w:rsidP="00B20E14">
                      <w:pPr>
                        <w:jc w:val="center"/>
                        <w:rPr>
                          <w:lang w:eastAsia="ar-SA"/>
                        </w:rPr>
                      </w:pPr>
                      <w:r w:rsidRPr="00AA2D8B">
                        <w:rPr>
                          <w:lang w:eastAsia="ar-SA"/>
                        </w:rPr>
                        <w:t>Concepteur et expert en instrumentation géophysique</w:t>
                      </w:r>
                    </w:p>
                  </w:txbxContent>
                </v:textbox>
              </v:shape>
            </w:pict>
          </mc:Fallback>
        </mc:AlternateContent>
      </w:r>
      <w:r>
        <w:rPr>
          <w:noProof/>
        </w:rPr>
        <mc:AlternateContent>
          <mc:Choice Requires="wps">
            <w:drawing>
              <wp:anchor distT="0" distB="0" distL="114300" distR="114300" simplePos="0" relativeHeight="251653120" behindDoc="0" locked="0" layoutInCell="1" allowOverlap="1">
                <wp:simplePos x="0" y="0"/>
                <wp:positionH relativeFrom="column">
                  <wp:posOffset>202565</wp:posOffset>
                </wp:positionH>
                <wp:positionV relativeFrom="paragraph">
                  <wp:posOffset>30480</wp:posOffset>
                </wp:positionV>
                <wp:extent cx="2819400" cy="790575"/>
                <wp:effectExtent l="0" t="0" r="0" b="9525"/>
                <wp:wrapNone/>
                <wp:docPr id="11" name="Zone de text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9400" cy="790575"/>
                        </a:xfrm>
                        <a:prstGeom prst="rect">
                          <a:avLst/>
                        </a:prstGeom>
                        <a:solidFill>
                          <a:sysClr val="window" lastClr="FFFFFF"/>
                        </a:solidFill>
                        <a:ln w="6350">
                          <a:solidFill>
                            <a:prstClr val="black"/>
                          </a:solidFill>
                        </a:ln>
                        <a:effectLst/>
                      </wps:spPr>
                      <wps:txbx>
                        <w:txbxContent>
                          <w:p w:rsidR="00B20E14" w:rsidRPr="00AA2D8B" w:rsidRDefault="00B20E14" w:rsidP="00B20E14">
                            <w:pPr>
                              <w:jc w:val="center"/>
                              <w:rPr>
                                <w:b/>
                                <w:lang w:eastAsia="ar-SA"/>
                              </w:rPr>
                            </w:pPr>
                            <w:r w:rsidRPr="00AA2D8B">
                              <w:rPr>
                                <w:b/>
                                <w:lang w:eastAsia="ar-SA"/>
                              </w:rPr>
                              <w:t>SRMP</w:t>
                            </w:r>
                          </w:p>
                          <w:p w:rsidR="00B20E14" w:rsidRPr="00AA2D8B" w:rsidRDefault="00B20E14" w:rsidP="00B20E14">
                            <w:pPr>
                              <w:jc w:val="center"/>
                              <w:rPr>
                                <w:lang w:eastAsia="ar-SA"/>
                              </w:rPr>
                            </w:pPr>
                            <w:r w:rsidRPr="00AA2D8B">
                              <w:rPr>
                                <w:lang w:eastAsia="ar-SA"/>
                              </w:rPr>
                              <w:t>Porteur du projet et fabricant des produits géophysiques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 o:spid="_x0000_s1027" type="#_x0000_t202" style="position:absolute;margin-left:15.95pt;margin-top:2.4pt;width:222pt;height:62.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" fillcolor="window" strokeweight=".5pt">
                <v:path arrowok="t"/>
                <v:textbox>
                  <w:txbxContent>
                    <w:p w:rsidR="00B20E14" w:rsidRPr="00AA2D8B" w:rsidRDefault="00B20E14" w:rsidP="00B20E14">
                      <w:pPr>
                        <w:jc w:val="center"/>
                        <w:rPr>
                          <w:b/>
                          <w:lang w:eastAsia="ar-SA"/>
                        </w:rPr>
                      </w:pPr>
                      <w:r w:rsidRPr="00AA2D8B">
                        <w:rPr>
                          <w:b/>
                          <w:lang w:eastAsia="ar-SA"/>
                        </w:rPr>
                        <w:t>SRMP</w:t>
                      </w:r>
                    </w:p>
                    <w:p w:rsidR="00B20E14" w:rsidRPr="00AA2D8B" w:rsidRDefault="00B20E14" w:rsidP="00B20E14">
                      <w:pPr>
                        <w:jc w:val="center"/>
                        <w:rPr>
                          <w:lang w:eastAsia="ar-SA"/>
                        </w:rPr>
                      </w:pPr>
                      <w:r w:rsidRPr="00AA2D8B">
                        <w:rPr>
                          <w:lang w:eastAsia="ar-SA"/>
                        </w:rPr>
                        <w:t>Porteur du projet et fabricant des produits géophysiques</w:t>
                      </w:r>
                    </w:p>
                  </w:txbxContent>
                </v:textbox>
              </v:shape>
            </w:pict>
          </mc:Fallback>
        </mc:AlternateContent>
      </w:r>
    </w:p>
    <w:p w:rsidR="00B20E14" w:rsidRPr="00AA2D8B" w:rsidRDefault="00B20E14" w:rsidP="00B20E14">
      <w:pPr>
        <w:spacing w:line="276" w:lineRule="auto"/>
      </w:pPr>
    </w:p>
    <w:p w:rsidR="00B20E14" w:rsidRPr="00AA2D8B" w:rsidRDefault="00B20E14" w:rsidP="00B20E14">
      <w:pPr>
        <w:spacing w:line="276" w:lineRule="auto"/>
      </w:pPr>
    </w:p>
    <w:p w:rsidR="00B20E14" w:rsidRPr="00AA2D8B" w:rsidRDefault="00B20E14" w:rsidP="00B20E14">
      <w:pPr>
        <w:spacing w:line="276" w:lineRule="auto"/>
      </w:pPr>
    </w:p>
    <w:p w:rsidR="00B20E14" w:rsidRPr="00AA2D8B" w:rsidRDefault="00B20E14" w:rsidP="00B20E14">
      <w:pPr>
        <w:spacing w:line="276" w:lineRule="auto"/>
      </w:pPr>
    </w:p>
    <w:p w:rsidR="00B20E14" w:rsidRPr="00AA2D8B" w:rsidRDefault="007513CF" w:rsidP="00B20E14">
      <w:pPr>
        <w:spacing w:line="276" w:lineRule="auto"/>
      </w:pPr>
      <w:r>
        <w:rPr>
          <w:noProof/>
        </w:rPr>
        <mc:AlternateContent>
          <mc:Choice Requires="wps">
            <w:drawing>
              <wp:anchor distT="0" distB="0" distL="114300" distR="114300" simplePos="0" relativeHeight="251655168" behindDoc="0" locked="0" layoutInCell="1" allowOverlap="1">
                <wp:simplePos x="0" y="0"/>
                <wp:positionH relativeFrom="margin">
                  <wp:posOffset>193040</wp:posOffset>
                </wp:positionH>
                <wp:positionV relativeFrom="paragraph">
                  <wp:posOffset>8890</wp:posOffset>
                </wp:positionV>
                <wp:extent cx="2828925" cy="2009775"/>
                <wp:effectExtent l="0" t="0" r="9525" b="9525"/>
                <wp:wrapNone/>
                <wp:docPr id="10" name="Zone de text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28925" cy="2009775"/>
                        </a:xfrm>
                        <a:prstGeom prst="rect">
                          <a:avLst/>
                        </a:prstGeom>
                        <a:solidFill>
                          <a:sysClr val="window" lastClr="FFFFFF"/>
                        </a:solidFill>
                        <a:ln w="6350">
                          <a:solidFill>
                            <a:prstClr val="black"/>
                          </a:solidFill>
                        </a:ln>
                        <a:effectLst/>
                      </wps:spPr>
                      <wps:txbx>
                        <w:txbxContent>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Gestion de projet</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Participation modélisation</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Participation conception</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Fabrication des pièces mécaniques</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Intégration et fabrication des prototypes</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Tests et mesures</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Développement des outillages de fabrications et de tests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 o:spid="_x0000_s1028" type="#_x0000_t202" style="position:absolute;margin-left:15.2pt;margin-top:.7pt;width:222.75pt;height:158.2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" fillcolor="window" strokeweight=".5pt">
                <v:path arrowok="t"/>
                <v:textbox>
                  <w:txbxContent>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Gestion de projet</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Participation modélisation</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Participation conception</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Fabrication des pièces mécaniques</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Intégration et fabrication des prototypes</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Tests et mesures</w:t>
                      </w:r>
                    </w:p>
                    <w:p w:rsidR="00B20E14" w:rsidRPr="00AA2D8B" w:rsidRDefault="00B20E14" w:rsidP="00B20E14">
                      <w:pPr>
                        <w:pStyle w:val="Paragraphedeliste"/>
                        <w:numPr>
                          <w:ilvl w:val="0"/>
                          <w:numId w:val="26"/>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Développement des outillages de fabrications et de tests</w:t>
                      </w:r>
                    </w:p>
                  </w:txbxContent>
                </v:textbox>
                <w10:wrap anchorx="margin"/>
              </v:shape>
            </w:pict>
          </mc:Fallback>
        </mc:AlternateContent>
      </w:r>
      <w:r>
        <w:rPr>
          <w:noProof/>
        </w:rPr>
        <mc:AlternateContent>
          <mc:Choice Requires="wps">
            <w:drawing>
              <wp:anchor distT="0" distB="0" distL="114300" distR="114300" simplePos="0" relativeHeight="251656192" behindDoc="0" locked="0" layoutInCell="1" allowOverlap="1">
                <wp:simplePos x="0" y="0"/>
                <wp:positionH relativeFrom="margin">
                  <wp:posOffset>3117215</wp:posOffset>
                </wp:positionH>
                <wp:positionV relativeFrom="paragraph">
                  <wp:posOffset>10795</wp:posOffset>
                </wp:positionV>
                <wp:extent cx="2828925" cy="1438275"/>
                <wp:effectExtent l="0" t="0" r="9525" b="9525"/>
                <wp:wrapNone/>
                <wp:docPr id="9"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28925" cy="1438275"/>
                        </a:xfrm>
                        <a:prstGeom prst="rect">
                          <a:avLst/>
                        </a:prstGeom>
                        <a:solidFill>
                          <a:sysClr val="window" lastClr="FFFFFF"/>
                        </a:solidFill>
                        <a:ln w="6350">
                          <a:solidFill>
                            <a:prstClr val="black"/>
                          </a:solidFill>
                        </a:ln>
                        <a:effectLst/>
                      </wps:spPr>
                      <wps:txbx>
                        <w:txbxContent>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Conceptualisation</w:t>
                            </w:r>
                          </w:p>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 xml:space="preserve">Modélisation </w:t>
                            </w:r>
                          </w:p>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Conception</w:t>
                            </w:r>
                          </w:p>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Mesures et Tests</w:t>
                            </w:r>
                          </w:p>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Publications</w:t>
                            </w:r>
                          </w:p>
                          <w:p w:rsidR="00B20E14" w:rsidRDefault="00B20E14" w:rsidP="00B20E1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8" o:spid="_x0000_s1029" type="#_x0000_t202" style="position:absolute;margin-left:245.45pt;margin-top:.85pt;width:222.75pt;height:113.2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" fillcolor="window" strokeweight=".5pt">
                <v:path arrowok="t"/>
                <v:textbox>
                  <w:txbxContent>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Conceptualisation</w:t>
                      </w:r>
                    </w:p>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 xml:space="preserve">Modélisation </w:t>
                      </w:r>
                    </w:p>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Conception</w:t>
                      </w:r>
                    </w:p>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Mesures et Tests</w:t>
                      </w:r>
                    </w:p>
                    <w:p w:rsidR="00B20E14" w:rsidRPr="00AA2D8B" w:rsidRDefault="00B20E14" w:rsidP="00B20E14">
                      <w:pPr>
                        <w:pStyle w:val="Paragraphedeliste"/>
                        <w:numPr>
                          <w:ilvl w:val="0"/>
                          <w:numId w:val="27"/>
                        </w:numPr>
                        <w:spacing w:after="0"/>
                        <w:rPr>
                          <w:rFonts w:ascii="Times New Roman" w:eastAsia="Times New Roman" w:hAnsi="Times New Roman"/>
                          <w:sz w:val="24"/>
                          <w:szCs w:val="24"/>
                          <w:lang w:eastAsia="ar-SA"/>
                        </w:rPr>
                      </w:pPr>
                      <w:r w:rsidRPr="00AA2D8B">
                        <w:rPr>
                          <w:rFonts w:ascii="Times New Roman" w:eastAsia="Times New Roman" w:hAnsi="Times New Roman"/>
                          <w:sz w:val="24"/>
                          <w:szCs w:val="24"/>
                          <w:lang w:eastAsia="ar-SA"/>
                        </w:rPr>
                        <w:t>Publications</w:t>
                      </w:r>
                    </w:p>
                    <w:p w:rsidR="00B20E14" w:rsidRDefault="00B20E14" w:rsidP="00B20E14"/>
                  </w:txbxContent>
                </v:textbox>
                <w10:wrap anchorx="margin"/>
              </v:shape>
            </w:pict>
          </mc:Fallback>
        </mc:AlternateContent>
      </w:r>
    </w:p>
    <w:p w:rsidR="00B20E14" w:rsidRDefault="00B20E14" w:rsidP="00B20E14">
      <w:pPr>
        <w:spacing w:line="276" w:lineRule="auto"/>
      </w:pPr>
    </w:p>
    <w:p w:rsidR="00B20E14" w:rsidRDefault="00B20E14" w:rsidP="00B20E14">
      <w:pPr>
        <w:spacing w:line="276" w:lineRule="auto"/>
      </w:pPr>
    </w:p>
    <w:p w:rsidR="00B20E14" w:rsidRDefault="00B20E14" w:rsidP="00B20E14">
      <w:pPr>
        <w:spacing w:line="276" w:lineRule="auto"/>
      </w:pPr>
    </w:p>
    <w:p w:rsidR="00B20E14" w:rsidRDefault="00B20E14" w:rsidP="00B20E14">
      <w:pPr>
        <w:spacing w:line="276" w:lineRule="auto"/>
      </w:pPr>
    </w:p>
    <w:p w:rsidR="00B20E14" w:rsidRDefault="00B20E14" w:rsidP="00B20E14">
      <w:pPr>
        <w:spacing w:line="276" w:lineRule="auto"/>
      </w:pPr>
    </w:p>
    <w:p w:rsidR="00B20E14" w:rsidRDefault="00B20E14" w:rsidP="00B20E14">
      <w:pPr>
        <w:spacing w:line="276" w:lineRule="auto"/>
      </w:pPr>
    </w:p>
    <w:p w:rsidR="00B20E14" w:rsidRDefault="00B20E14" w:rsidP="00B20E14">
      <w:pPr>
        <w:spacing w:line="276" w:lineRule="auto"/>
      </w:pPr>
    </w:p>
    <w:p w:rsidR="00B20E14" w:rsidRDefault="00B20E14" w:rsidP="00B20E14"/>
    <w:p w:rsidR="00B20E14" w:rsidRDefault="00B20E14" w:rsidP="00B20E14"/>
    <w:p w:rsidR="00B20E14" w:rsidRDefault="00B20E14" w:rsidP="00B20E14"/>
    <w:p w:rsidR="00B20E14" w:rsidRDefault="00B20E14" w:rsidP="00B20E14">
      <w:pPr>
        <w:pStyle w:val="Corpsdetexte"/>
      </w:pPr>
      <w:r w:rsidRPr="000017EE">
        <w:t>Le pilotage du projet est assuré par un responsable de projet expérimenté (ressource du porteur de projet) et de l’ingénieur chercheur expert côté Laboratoire de recherche.</w:t>
      </w:r>
    </w:p>
    <w:p w:rsidR="00B20E14" w:rsidRPr="000017EE" w:rsidRDefault="007513CF" w:rsidP="00B20E14">
      <w:pPr>
        <w:pStyle w:val="Corpsdetexte"/>
        <w:jc w:val="center"/>
      </w:pPr>
      <w:r w:rsidRPr="000F0354">
        <w:rPr>
          <w:noProof/>
        </w:rPr>
        <w:drawing>
          <wp:inline distT="0" distB="0" distL="0" distR="0">
            <wp:extent cx="3437890" cy="3204210"/>
            <wp:effectExtent l="0" t="0" r="0" b="0"/>
            <wp:docPr id="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7890" cy="3204210"/>
                    </a:xfrm>
                    <a:prstGeom prst="rect">
                      <a:avLst/>
                    </a:prstGeom>
                    <a:noFill/>
                    <a:ln>
                      <a:noFill/>
                    </a:ln>
                  </pic:spPr>
                </pic:pic>
              </a:graphicData>
            </a:graphic>
          </wp:inline>
        </w:drawing>
      </w:r>
    </w:p>
    <w:p w:rsidR="00B20E14" w:rsidRDefault="00B20E14" w:rsidP="00B20E14">
      <w:pPr>
        <w:pStyle w:val="Corpsdetexte"/>
      </w:pPr>
      <w:r w:rsidRPr="000017EE">
        <w:t>L’équipe de pilotage rend compte au COPIL (comité de pilotage) lors des jalons clés. La coordination régulière se fait au moyen de réunions d’avancement téléphonique (ou face à face lorsque cela est possible) à minima mensuelles et si l’activité présente un caractère d’urgence ou le nécessite, hebdomadaires. Des outils de suivi d’avancement, de résultats et de synthèse des ressources engagées sont tenus à jour, et font l’objet d’un échange régulier entre les membres de l’équipe. Ces outils seront présentés à chaque réunion du COPIL.</w:t>
      </w:r>
    </w:p>
    <w:p w:rsidR="00B20E14" w:rsidRPr="002E2B68" w:rsidRDefault="00B20E14" w:rsidP="00B20E14"/>
    <w:p w:rsidR="00B20E14" w:rsidRPr="00B20E14" w:rsidRDefault="00B20E14" w:rsidP="00B20E14"/>
    <w:p w:rsidR="00E165F2" w:rsidRDefault="00E165F2" w:rsidP="00E165F2">
      <w:pPr>
        <w:pStyle w:val="Titre2"/>
        <w:tabs>
          <w:tab w:val="clear" w:pos="900"/>
          <w:tab w:val="num" w:pos="1800"/>
        </w:tabs>
        <w:ind w:left="1152" w:hanging="432"/>
      </w:pPr>
      <w:r>
        <w:t>Accord entre les partenaires</w:t>
      </w:r>
    </w:p>
    <w:p w:rsidR="00AE1076" w:rsidRPr="00AE1076" w:rsidRDefault="00AE1076" w:rsidP="00AE1076"/>
    <w:p w:rsidR="005D25F7" w:rsidRPr="00AE1076" w:rsidRDefault="005D25F7" w:rsidP="005D25F7">
      <w:pPr>
        <w:pStyle w:val="Commentaire"/>
        <w:spacing w:line="276" w:lineRule="auto"/>
        <w:ind w:left="142"/>
        <w:jc w:val="both"/>
        <w:rPr>
          <w:iCs/>
          <w:sz w:val="24"/>
          <w:szCs w:val="24"/>
        </w:rPr>
      </w:pPr>
      <w:r w:rsidRPr="00AE1076">
        <w:rPr>
          <w:iCs/>
          <w:sz w:val="24"/>
          <w:szCs w:val="24"/>
        </w:rPr>
        <w:t>L’accord de licence sur les capteurs géophysique signé entre le CEA et SRMP en 2014 et en vigueur actuellement, contient les modalités d’accords et de partenariat nécessaires à l’exploitation en matière de propriété industrielle. L’accord de consortium entre Prolann et le CEA va fournir un accord de même type dans les 6 premiers mois du projet. Concernant la propriété intellectuelle, voici les grandes lignes :</w:t>
      </w:r>
    </w:p>
    <w:p w:rsidR="005D25F7" w:rsidRPr="00AE1076" w:rsidRDefault="005D25F7" w:rsidP="005D25F7">
      <w:pPr>
        <w:pStyle w:val="Commentaire"/>
        <w:numPr>
          <w:ilvl w:val="0"/>
          <w:numId w:val="28"/>
        </w:numPr>
        <w:spacing w:line="276" w:lineRule="auto"/>
        <w:jc w:val="both"/>
        <w:rPr>
          <w:iCs/>
          <w:sz w:val="24"/>
          <w:szCs w:val="24"/>
        </w:rPr>
      </w:pPr>
      <w:r w:rsidRPr="00AE1076">
        <w:rPr>
          <w:iCs/>
          <w:sz w:val="24"/>
          <w:szCs w:val="24"/>
        </w:rPr>
        <w:t>Les connaissances propres et les résultats propres sont la propriété de l’organisme qui en est à l’origine</w:t>
      </w:r>
    </w:p>
    <w:p w:rsidR="005D25F7" w:rsidRPr="00AE1076" w:rsidRDefault="005D25F7" w:rsidP="005D25F7">
      <w:pPr>
        <w:pStyle w:val="Commentaire"/>
        <w:numPr>
          <w:ilvl w:val="0"/>
          <w:numId w:val="28"/>
        </w:numPr>
        <w:spacing w:line="276" w:lineRule="auto"/>
        <w:jc w:val="both"/>
        <w:rPr>
          <w:iCs/>
          <w:sz w:val="24"/>
          <w:szCs w:val="24"/>
        </w:rPr>
      </w:pPr>
      <w:r w:rsidRPr="00AE1076">
        <w:rPr>
          <w:iCs/>
          <w:sz w:val="24"/>
          <w:szCs w:val="24"/>
        </w:rPr>
        <w:t>Les PARTIES ayant généré des RESULTATS COMMUNS en sont par principe copropriétaires, copropriétaires à hauteur de leurs contributions intellectuelle, humaine, matérielle et financière.</w:t>
      </w:r>
    </w:p>
    <w:p w:rsidR="005D25F7" w:rsidRPr="00AE1076" w:rsidRDefault="005D25F7" w:rsidP="005D25F7">
      <w:pPr>
        <w:pStyle w:val="Commentaire"/>
        <w:numPr>
          <w:ilvl w:val="0"/>
          <w:numId w:val="28"/>
        </w:numPr>
        <w:spacing w:line="276" w:lineRule="auto"/>
        <w:jc w:val="both"/>
        <w:rPr>
          <w:iCs/>
          <w:sz w:val="24"/>
          <w:szCs w:val="24"/>
        </w:rPr>
      </w:pPr>
      <w:r w:rsidRPr="00AE1076">
        <w:rPr>
          <w:iCs/>
          <w:sz w:val="24"/>
          <w:szCs w:val="24"/>
        </w:rPr>
        <w:t>Chaque PARTIE est libre d’exploiter ses RESULTATS sous réserve des droits de l’autre PARTIE</w:t>
      </w:r>
    </w:p>
    <w:p w:rsidR="005D25F7" w:rsidRPr="00AE1076" w:rsidRDefault="005D25F7" w:rsidP="005D25F7">
      <w:pPr>
        <w:pStyle w:val="Commentaire"/>
        <w:numPr>
          <w:ilvl w:val="0"/>
          <w:numId w:val="28"/>
        </w:numPr>
        <w:spacing w:line="276" w:lineRule="auto"/>
        <w:jc w:val="both"/>
        <w:rPr>
          <w:iCs/>
          <w:sz w:val="24"/>
          <w:szCs w:val="24"/>
        </w:rPr>
      </w:pPr>
      <w:r w:rsidRPr="00AE1076">
        <w:rPr>
          <w:iCs/>
          <w:sz w:val="24"/>
          <w:szCs w:val="24"/>
        </w:rPr>
        <w:t>Les PARTIES COPROPRIETAIRES et leurs AFFILIES disposent d’un droit non exclusif d’exploitation industrielle et/ou commerciale, directe et indirecte des RESULTATS COMMUNS.</w:t>
      </w:r>
    </w:p>
    <w:p w:rsidR="005D25F7" w:rsidRDefault="005D25F7" w:rsidP="005D25F7">
      <w:pPr>
        <w:pStyle w:val="Commentaire"/>
        <w:numPr>
          <w:ilvl w:val="0"/>
          <w:numId w:val="28"/>
        </w:numPr>
        <w:spacing w:line="276" w:lineRule="auto"/>
        <w:jc w:val="both"/>
        <w:rPr>
          <w:iCs/>
          <w:sz w:val="24"/>
          <w:szCs w:val="24"/>
        </w:rPr>
      </w:pPr>
      <w:r w:rsidRPr="00AE1076">
        <w:rPr>
          <w:iCs/>
          <w:sz w:val="24"/>
          <w:szCs w:val="24"/>
        </w:rPr>
        <w:t xml:space="preserve">En cas d’exploitation effective par une PARTIE et/ou ses AFFILIES, celle-ci donnera lieu à une compensation financière, forfaitaire ou proportionnelle, qui sera équitable eu égard aux contributions respectives des PARTIES COPROPRIETAIRES. </w:t>
      </w:r>
    </w:p>
    <w:p w:rsidR="00F021A7" w:rsidRPr="00AE1076" w:rsidRDefault="00F021A7" w:rsidP="00F021A7">
      <w:pPr>
        <w:pStyle w:val="Commentaire"/>
        <w:spacing w:line="276" w:lineRule="auto"/>
        <w:ind w:left="862"/>
        <w:jc w:val="both"/>
        <w:rPr>
          <w:iCs/>
          <w:sz w:val="24"/>
          <w:szCs w:val="24"/>
        </w:rPr>
      </w:pPr>
    </w:p>
    <w:p w:rsidR="00E165F2" w:rsidRPr="00CC7C03" w:rsidRDefault="00E165F2" w:rsidP="00E165F2">
      <w:pPr>
        <w:pStyle w:val="Titre2"/>
        <w:tabs>
          <w:tab w:val="clear" w:pos="900"/>
          <w:tab w:val="num" w:pos="1800"/>
        </w:tabs>
        <w:ind w:left="1152" w:hanging="432"/>
      </w:pPr>
      <w:r w:rsidRPr="006F0025">
        <w:t>Découpage</w:t>
      </w:r>
      <w:r w:rsidRPr="00CC7C03">
        <w:t xml:space="preserve"> du projet</w:t>
      </w:r>
    </w:p>
    <w:p w:rsidR="00B20E14" w:rsidRDefault="00B20E14" w:rsidP="00B20E14">
      <w:pPr>
        <w:pStyle w:val="Corpsdetexte"/>
      </w:pPr>
      <w:r w:rsidRPr="00C24C1E">
        <w:t>Le projet est décomposé en 6 lots techniques présentés dans le tableau ci-dessous :</w:t>
      </w:r>
    </w:p>
    <w:p w:rsidR="00CB4BC7" w:rsidRPr="00C24C1E" w:rsidRDefault="00CB4BC7" w:rsidP="00B20E14">
      <w:pPr>
        <w:pStyle w:val="Corpsdetexte"/>
      </w:pP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0"/>
        <w:gridCol w:w="4851"/>
        <w:gridCol w:w="4607"/>
      </w:tblGrid>
      <w:tr w:rsidR="00B20E14" w:rsidRPr="00ED5C09" w:rsidTr="00C50E23">
        <w:tc>
          <w:tcPr>
            <w:tcW w:w="910" w:type="dxa"/>
            <w:shd w:val="clear" w:color="auto" w:fill="D9D9D9"/>
          </w:tcPr>
          <w:p w:rsidR="00B20E14" w:rsidRPr="00AA2D8B" w:rsidRDefault="00B20E14" w:rsidP="00C50E23">
            <w:pPr>
              <w:spacing w:line="276" w:lineRule="auto"/>
              <w:jc w:val="center"/>
              <w:rPr>
                <w:b/>
              </w:rPr>
            </w:pPr>
            <w:r w:rsidRPr="00AA2D8B">
              <w:rPr>
                <w:b/>
              </w:rPr>
              <w:t>Lot</w:t>
            </w:r>
          </w:p>
        </w:tc>
        <w:tc>
          <w:tcPr>
            <w:tcW w:w="4851" w:type="dxa"/>
            <w:shd w:val="clear" w:color="auto" w:fill="D9D9D9"/>
          </w:tcPr>
          <w:p w:rsidR="00B20E14" w:rsidRPr="00AA2D8B" w:rsidRDefault="00B20E14" w:rsidP="00C50E23">
            <w:pPr>
              <w:spacing w:line="276" w:lineRule="auto"/>
              <w:rPr>
                <w:b/>
              </w:rPr>
            </w:pPr>
            <w:r w:rsidRPr="00AA2D8B">
              <w:rPr>
                <w:b/>
              </w:rPr>
              <w:t>Intitulé</w:t>
            </w:r>
          </w:p>
        </w:tc>
        <w:tc>
          <w:tcPr>
            <w:tcW w:w="4607" w:type="dxa"/>
            <w:shd w:val="clear" w:color="auto" w:fill="D9D9D9"/>
          </w:tcPr>
          <w:p w:rsidR="00B20E14" w:rsidRPr="00AA2D8B" w:rsidRDefault="00B20E14" w:rsidP="00C50E23">
            <w:pPr>
              <w:spacing w:line="276" w:lineRule="auto"/>
              <w:rPr>
                <w:b/>
              </w:rPr>
            </w:pPr>
            <w:r w:rsidRPr="00AA2D8B">
              <w:rPr>
                <w:b/>
              </w:rPr>
              <w:t>Acteurs impliqués</w:t>
            </w:r>
          </w:p>
        </w:tc>
      </w:tr>
      <w:tr w:rsidR="00B20E14" w:rsidTr="00C50E23">
        <w:tc>
          <w:tcPr>
            <w:tcW w:w="910" w:type="dxa"/>
            <w:shd w:val="clear" w:color="auto" w:fill="D9D9D9"/>
          </w:tcPr>
          <w:p w:rsidR="00B20E14" w:rsidRPr="00AA2D8B" w:rsidRDefault="00B20E14" w:rsidP="00C50E23">
            <w:pPr>
              <w:spacing w:line="276" w:lineRule="auto"/>
              <w:jc w:val="center"/>
              <w:rPr>
                <w:b/>
              </w:rPr>
            </w:pPr>
            <w:r w:rsidRPr="00AA2D8B">
              <w:rPr>
                <w:b/>
              </w:rPr>
              <w:t>1</w:t>
            </w:r>
          </w:p>
        </w:tc>
        <w:tc>
          <w:tcPr>
            <w:tcW w:w="4851" w:type="dxa"/>
            <w:shd w:val="clear" w:color="auto" w:fill="auto"/>
          </w:tcPr>
          <w:p w:rsidR="00B20E14" w:rsidRPr="00AA2D8B" w:rsidRDefault="00B20E14" w:rsidP="00C50E23">
            <w:pPr>
              <w:spacing w:line="276" w:lineRule="auto"/>
            </w:pPr>
            <w:r w:rsidRPr="00AA2D8B">
              <w:t>Modélisation</w:t>
            </w:r>
          </w:p>
        </w:tc>
        <w:tc>
          <w:tcPr>
            <w:tcW w:w="4607" w:type="dxa"/>
            <w:shd w:val="clear" w:color="auto" w:fill="auto"/>
          </w:tcPr>
          <w:p w:rsidR="00B20E14" w:rsidRPr="00AA2D8B" w:rsidRDefault="00B20E14" w:rsidP="00C50E23">
            <w:pPr>
              <w:spacing w:line="276" w:lineRule="auto"/>
            </w:pPr>
            <w:r w:rsidRPr="00AA2D8B">
              <w:t>CEA</w:t>
            </w:r>
          </w:p>
        </w:tc>
      </w:tr>
      <w:tr w:rsidR="00B20E14" w:rsidTr="00C50E23">
        <w:tc>
          <w:tcPr>
            <w:tcW w:w="910" w:type="dxa"/>
            <w:shd w:val="clear" w:color="auto" w:fill="D9D9D9"/>
          </w:tcPr>
          <w:p w:rsidR="00B20E14" w:rsidRPr="00AA2D8B" w:rsidRDefault="00B20E14" w:rsidP="00C50E23">
            <w:pPr>
              <w:spacing w:line="276" w:lineRule="auto"/>
              <w:jc w:val="center"/>
              <w:rPr>
                <w:b/>
              </w:rPr>
            </w:pPr>
            <w:r w:rsidRPr="00AA2D8B">
              <w:rPr>
                <w:b/>
              </w:rPr>
              <w:t>2</w:t>
            </w:r>
          </w:p>
        </w:tc>
        <w:tc>
          <w:tcPr>
            <w:tcW w:w="4851" w:type="dxa"/>
            <w:shd w:val="clear" w:color="auto" w:fill="auto"/>
          </w:tcPr>
          <w:p w:rsidR="00B20E14" w:rsidRPr="00AA2D8B" w:rsidRDefault="00B20E14" w:rsidP="00C50E23">
            <w:pPr>
              <w:spacing w:line="276" w:lineRule="auto"/>
            </w:pPr>
            <w:r w:rsidRPr="00AA2D8B">
              <w:t>Conception</w:t>
            </w:r>
          </w:p>
        </w:tc>
        <w:tc>
          <w:tcPr>
            <w:tcW w:w="4607" w:type="dxa"/>
            <w:shd w:val="clear" w:color="auto" w:fill="auto"/>
          </w:tcPr>
          <w:p w:rsidR="00B20E14" w:rsidRPr="00AA2D8B" w:rsidRDefault="00B20E14" w:rsidP="00C50E23">
            <w:pPr>
              <w:spacing w:line="276" w:lineRule="auto"/>
            </w:pPr>
            <w:r w:rsidRPr="00AA2D8B">
              <w:t>CEA / SRMP</w:t>
            </w:r>
          </w:p>
        </w:tc>
      </w:tr>
      <w:tr w:rsidR="00B20E14" w:rsidTr="00C50E23">
        <w:tc>
          <w:tcPr>
            <w:tcW w:w="910" w:type="dxa"/>
            <w:shd w:val="clear" w:color="auto" w:fill="D9D9D9"/>
          </w:tcPr>
          <w:p w:rsidR="00B20E14" w:rsidRPr="00AA2D8B" w:rsidRDefault="00B20E14" w:rsidP="00C50E23">
            <w:pPr>
              <w:spacing w:line="276" w:lineRule="auto"/>
              <w:jc w:val="center"/>
              <w:rPr>
                <w:b/>
              </w:rPr>
            </w:pPr>
            <w:r w:rsidRPr="00AA2D8B">
              <w:rPr>
                <w:b/>
              </w:rPr>
              <w:t>3</w:t>
            </w:r>
          </w:p>
        </w:tc>
        <w:tc>
          <w:tcPr>
            <w:tcW w:w="4851" w:type="dxa"/>
            <w:shd w:val="clear" w:color="auto" w:fill="auto"/>
          </w:tcPr>
          <w:p w:rsidR="00B20E14" w:rsidRPr="00AA2D8B" w:rsidRDefault="00B20E14" w:rsidP="00C50E23">
            <w:pPr>
              <w:spacing w:line="276" w:lineRule="auto"/>
            </w:pPr>
            <w:r w:rsidRPr="00AA2D8B">
              <w:t>Fabrication des prototypes</w:t>
            </w:r>
          </w:p>
        </w:tc>
        <w:tc>
          <w:tcPr>
            <w:tcW w:w="4607" w:type="dxa"/>
            <w:shd w:val="clear" w:color="auto" w:fill="auto"/>
          </w:tcPr>
          <w:p w:rsidR="00B20E14" w:rsidRPr="00AA2D8B" w:rsidRDefault="00B20E14" w:rsidP="00C50E23">
            <w:pPr>
              <w:spacing w:line="276" w:lineRule="auto"/>
            </w:pPr>
            <w:r w:rsidRPr="00AA2D8B">
              <w:t>CEA / SRMP</w:t>
            </w:r>
          </w:p>
        </w:tc>
      </w:tr>
      <w:tr w:rsidR="00B20E14" w:rsidTr="00C50E23">
        <w:tc>
          <w:tcPr>
            <w:tcW w:w="910" w:type="dxa"/>
            <w:shd w:val="clear" w:color="auto" w:fill="D9D9D9"/>
          </w:tcPr>
          <w:p w:rsidR="00B20E14" w:rsidRPr="00AA2D8B" w:rsidRDefault="00B20E14" w:rsidP="00C50E23">
            <w:pPr>
              <w:spacing w:line="276" w:lineRule="auto"/>
              <w:jc w:val="center"/>
              <w:rPr>
                <w:b/>
              </w:rPr>
            </w:pPr>
            <w:r w:rsidRPr="00AA2D8B">
              <w:rPr>
                <w:b/>
              </w:rPr>
              <w:t>4</w:t>
            </w:r>
          </w:p>
        </w:tc>
        <w:tc>
          <w:tcPr>
            <w:tcW w:w="4851" w:type="dxa"/>
            <w:shd w:val="clear" w:color="auto" w:fill="auto"/>
          </w:tcPr>
          <w:p w:rsidR="00B20E14" w:rsidRPr="00AA2D8B" w:rsidRDefault="00B20E14" w:rsidP="00C50E23">
            <w:pPr>
              <w:spacing w:line="276" w:lineRule="auto"/>
            </w:pPr>
            <w:r w:rsidRPr="00AA2D8B">
              <w:t>Tests et mesures</w:t>
            </w:r>
            <w:r>
              <w:t xml:space="preserve"> (1)</w:t>
            </w:r>
          </w:p>
        </w:tc>
        <w:tc>
          <w:tcPr>
            <w:tcW w:w="4607" w:type="dxa"/>
            <w:shd w:val="clear" w:color="auto" w:fill="auto"/>
          </w:tcPr>
          <w:p w:rsidR="00B20E14" w:rsidRPr="00AA2D8B" w:rsidRDefault="00B20E14" w:rsidP="00C50E23">
            <w:pPr>
              <w:spacing w:line="276" w:lineRule="auto"/>
            </w:pPr>
            <w:r w:rsidRPr="00AA2D8B">
              <w:t>CEA / SRMP</w:t>
            </w:r>
          </w:p>
        </w:tc>
      </w:tr>
      <w:tr w:rsidR="00B20E14" w:rsidTr="00C50E23">
        <w:tc>
          <w:tcPr>
            <w:tcW w:w="910" w:type="dxa"/>
            <w:shd w:val="clear" w:color="auto" w:fill="D9D9D9"/>
          </w:tcPr>
          <w:p w:rsidR="00B20E14" w:rsidRPr="00AA2D8B" w:rsidRDefault="00B20E14" w:rsidP="00C50E23">
            <w:pPr>
              <w:spacing w:line="276" w:lineRule="auto"/>
              <w:jc w:val="center"/>
              <w:rPr>
                <w:b/>
              </w:rPr>
            </w:pPr>
            <w:r w:rsidRPr="00AA2D8B">
              <w:rPr>
                <w:b/>
              </w:rPr>
              <w:t>5</w:t>
            </w:r>
          </w:p>
        </w:tc>
        <w:tc>
          <w:tcPr>
            <w:tcW w:w="4851" w:type="dxa"/>
            <w:shd w:val="clear" w:color="auto" w:fill="auto"/>
          </w:tcPr>
          <w:p w:rsidR="00B20E14" w:rsidRPr="00AA2D8B" w:rsidRDefault="00B20E14" w:rsidP="00C50E23">
            <w:pPr>
              <w:spacing w:line="276" w:lineRule="auto"/>
            </w:pPr>
            <w:r w:rsidRPr="00AA2D8B">
              <w:t>Optimisation des prototypes</w:t>
            </w:r>
          </w:p>
        </w:tc>
        <w:tc>
          <w:tcPr>
            <w:tcW w:w="4607" w:type="dxa"/>
            <w:shd w:val="clear" w:color="auto" w:fill="auto"/>
          </w:tcPr>
          <w:p w:rsidR="00B20E14" w:rsidRPr="00AA2D8B" w:rsidRDefault="00B20E14" w:rsidP="00C50E23">
            <w:pPr>
              <w:spacing w:line="276" w:lineRule="auto"/>
            </w:pPr>
            <w:r w:rsidRPr="00AA2D8B">
              <w:t>CEA / SRMP</w:t>
            </w:r>
          </w:p>
        </w:tc>
      </w:tr>
      <w:tr w:rsidR="00B20E14" w:rsidTr="00C50E23">
        <w:tc>
          <w:tcPr>
            <w:tcW w:w="910" w:type="dxa"/>
            <w:shd w:val="clear" w:color="auto" w:fill="D9D9D9"/>
          </w:tcPr>
          <w:p w:rsidR="00B20E14" w:rsidRPr="00AA2D8B" w:rsidRDefault="00B20E14" w:rsidP="00C50E23">
            <w:pPr>
              <w:spacing w:line="276" w:lineRule="auto"/>
              <w:jc w:val="center"/>
              <w:rPr>
                <w:b/>
              </w:rPr>
            </w:pPr>
            <w:r w:rsidRPr="00AA2D8B">
              <w:rPr>
                <w:b/>
              </w:rPr>
              <w:t>6</w:t>
            </w:r>
          </w:p>
        </w:tc>
        <w:tc>
          <w:tcPr>
            <w:tcW w:w="4851" w:type="dxa"/>
            <w:shd w:val="clear" w:color="auto" w:fill="auto"/>
          </w:tcPr>
          <w:p w:rsidR="00B20E14" w:rsidRPr="00AA2D8B" w:rsidRDefault="00B20E14" w:rsidP="00C50E23">
            <w:pPr>
              <w:spacing w:line="276" w:lineRule="auto"/>
            </w:pPr>
            <w:r w:rsidRPr="00AA2D8B">
              <w:t>Tests et mesures</w:t>
            </w:r>
            <w:r>
              <w:t xml:space="preserve"> (2)</w:t>
            </w:r>
          </w:p>
        </w:tc>
        <w:tc>
          <w:tcPr>
            <w:tcW w:w="4607" w:type="dxa"/>
            <w:shd w:val="clear" w:color="auto" w:fill="auto"/>
          </w:tcPr>
          <w:p w:rsidR="00B20E14" w:rsidRPr="00AA2D8B" w:rsidRDefault="00B20E14" w:rsidP="00C50E23">
            <w:pPr>
              <w:spacing w:line="276" w:lineRule="auto"/>
            </w:pPr>
            <w:r w:rsidRPr="00AA2D8B">
              <w:t>CEA / SRMP</w:t>
            </w:r>
          </w:p>
        </w:tc>
      </w:tr>
    </w:tbl>
    <w:p w:rsidR="00CB4BC7" w:rsidRDefault="00CB4BC7" w:rsidP="00CB4BC7">
      <w:pPr>
        <w:pStyle w:val="Titre2"/>
        <w:numPr>
          <w:ilvl w:val="0"/>
          <w:numId w:val="0"/>
        </w:numPr>
        <w:ind w:left="1152"/>
      </w:pPr>
    </w:p>
    <w:p w:rsidR="00CB4BC7" w:rsidRDefault="00CB4BC7" w:rsidP="00CB4BC7">
      <w:pPr>
        <w:pStyle w:val="Titre2"/>
        <w:numPr>
          <w:ilvl w:val="0"/>
          <w:numId w:val="0"/>
        </w:numPr>
        <w:ind w:left="1152"/>
      </w:pPr>
      <w:r>
        <w:br w:type="page"/>
      </w:r>
    </w:p>
    <w:p w:rsidR="00E165F2" w:rsidRDefault="00E165F2" w:rsidP="00E165F2">
      <w:pPr>
        <w:pStyle w:val="Titre2"/>
        <w:tabs>
          <w:tab w:val="clear" w:pos="900"/>
          <w:tab w:val="num" w:pos="1800"/>
        </w:tabs>
        <w:ind w:left="1152" w:hanging="432"/>
      </w:pPr>
      <w:r>
        <w:t>Logique de déroulement du projet – Planning prévisionnel</w:t>
      </w:r>
    </w:p>
    <w:p w:rsidR="00CB4BC7" w:rsidRDefault="00CB4BC7" w:rsidP="00B20E14">
      <w:pPr>
        <w:pStyle w:val="Corpsdetexte"/>
      </w:pPr>
    </w:p>
    <w:p w:rsidR="00B20E14" w:rsidRPr="00AA2D8B" w:rsidRDefault="00B20E14" w:rsidP="00B20E14">
      <w:pPr>
        <w:pStyle w:val="Corpsdetexte"/>
        <w:rPr>
          <w:i/>
        </w:rPr>
      </w:pPr>
      <w:r w:rsidRPr="00AA2D8B">
        <w:t>Le projet d’une durée de 36 mois contient 6 lots qui suivront le déroulement suivant :</w:t>
      </w:r>
    </w:p>
    <w:p w:rsidR="00B20E14" w:rsidRDefault="007513CF" w:rsidP="00B20E14">
      <w:pPr>
        <w:pStyle w:val="Corpsdetexte"/>
        <w:rPr>
          <w:noProof/>
        </w:rPr>
      </w:pPr>
      <w:r>
        <w:rPr>
          <w:noProof/>
        </w:rPr>
        <mc:AlternateContent>
          <mc:Choice Requires="wps">
            <w:drawing>
              <wp:anchor distT="4294967295" distB="4294967295" distL="114299" distR="114299" simplePos="0" relativeHeight="251657216" behindDoc="0" locked="0" layoutInCell="1" allowOverlap="1">
                <wp:simplePos x="0" y="0"/>
                <wp:positionH relativeFrom="column">
                  <wp:posOffset>1821814</wp:posOffset>
                </wp:positionH>
                <wp:positionV relativeFrom="paragraph">
                  <wp:posOffset>5191124</wp:posOffset>
                </wp:positionV>
                <wp:extent cx="0" cy="0"/>
                <wp:effectExtent l="0" t="0" r="0" b="0"/>
                <wp:wrapNone/>
                <wp:docPr id="23" name="Connecteur en angl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bentConnector3">
                          <a:avLst/>
                        </a:prstGeom>
                        <a:noFill/>
                        <a:ln w="6350"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146B98F0"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en angle 23" o:spid="_x0000_s1026" type="#_x0000_t34" style="position:absolute;margin-left:143.45pt;margin-top:408.75pt;width:0;height:0;z-index:251657216;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" strokecolor="#5b9bd5" strokeweight=".5pt">
                <v:stroke endarrow="block"/>
                <o:lock v:ext="edit" shapetype="f"/>
              </v:shape>
            </w:pict>
          </mc:Fallback>
        </mc:AlternateContent>
      </w:r>
      <w:r>
        <w:rPr>
          <w:noProof/>
        </w:rPr>
        <mc:AlternateContent>
          <mc:Choice Requires="wps">
            <w:drawing>
              <wp:anchor distT="0" distB="0" distL="114299" distR="114299" simplePos="0" relativeHeight="251662336" behindDoc="0" locked="0" layoutInCell="1" allowOverlap="1">
                <wp:simplePos x="0" y="0"/>
                <wp:positionH relativeFrom="column">
                  <wp:posOffset>4984114</wp:posOffset>
                </wp:positionH>
                <wp:positionV relativeFrom="paragraph">
                  <wp:posOffset>1856740</wp:posOffset>
                </wp:positionV>
                <wp:extent cx="0" cy="361950"/>
                <wp:effectExtent l="76200" t="0" r="57150" b="38100"/>
                <wp:wrapNone/>
                <wp:docPr id="28" name="Connecteur droit avec flèch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1950"/>
                        </a:xfrm>
                        <a:prstGeom prst="straightConnector1">
                          <a:avLst/>
                        </a:prstGeom>
                        <a:noFill/>
                        <a:ln w="22225"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07ED4AAA" id="_x0000_t32" coordsize="21600,21600" o:spt="32" o:oned="t" path="m,l21600,21600e" filled="f">
                <v:path arrowok="t" fillok="f" o:connecttype="none"/>
                <o:lock v:ext="edit" shapetype="t"/>
              </v:shapetype>
              <v:shape id="Connecteur droit avec flèche 28" o:spid="_x0000_s1026" type="#_x0000_t32" style="position:absolute;margin-left:392.45pt;margin-top:146.2pt;width:0;height:28.5pt;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" strokecolor="#5b9bd5" strokeweight="1.75pt">
                <v:stroke endarrow="block" joinstyle="miter"/>
                <o:lock v:ext="edit" shapetype="f"/>
              </v:shape>
            </w:pict>
          </mc:Fallback>
        </mc:AlternateContent>
      </w:r>
      <w:r>
        <w:rPr>
          <w:noProof/>
        </w:rPr>
        <mc:AlternateContent>
          <mc:Choice Requires="wps">
            <w:drawing>
              <wp:anchor distT="0" distB="0" distL="114299" distR="114299" simplePos="0" relativeHeight="251661312" behindDoc="0" locked="0" layoutInCell="1" allowOverlap="1">
                <wp:simplePos x="0" y="0"/>
                <wp:positionH relativeFrom="column">
                  <wp:posOffset>2993389</wp:posOffset>
                </wp:positionH>
                <wp:positionV relativeFrom="paragraph">
                  <wp:posOffset>1847215</wp:posOffset>
                </wp:positionV>
                <wp:extent cx="0" cy="361950"/>
                <wp:effectExtent l="76200" t="0" r="57150" b="38100"/>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1950"/>
                        </a:xfrm>
                        <a:prstGeom prst="straightConnector1">
                          <a:avLst/>
                        </a:prstGeom>
                        <a:noFill/>
                        <a:ln w="22225"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3E5F9DF9" id="Connecteur droit avec flèche 27" o:spid="_x0000_s1026" type="#_x0000_t32" style="position:absolute;margin-left:235.7pt;margin-top:145.45pt;width:0;height:28.5pt;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" strokecolor="#5b9bd5" strokeweight="1.75pt">
                <v:stroke endarrow="block" joinstyle="miter"/>
                <o:lock v:ext="edit" shapetype="f"/>
              </v:shape>
            </w:pict>
          </mc:Fallback>
        </mc:AlternateContent>
      </w:r>
      <w:r>
        <w:rPr>
          <w:noProof/>
        </w:rPr>
        <mc:AlternateContent>
          <mc:Choice Requires="wps">
            <w:drawing>
              <wp:anchor distT="0" distB="0" distL="114299" distR="114299" simplePos="0" relativeHeight="251660288" behindDoc="0" locked="0" layoutInCell="1" allowOverlap="1">
                <wp:simplePos x="0" y="0"/>
                <wp:positionH relativeFrom="column">
                  <wp:posOffset>964564</wp:posOffset>
                </wp:positionH>
                <wp:positionV relativeFrom="paragraph">
                  <wp:posOffset>1856740</wp:posOffset>
                </wp:positionV>
                <wp:extent cx="0" cy="361950"/>
                <wp:effectExtent l="76200" t="0" r="57150" b="38100"/>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61950"/>
                        </a:xfrm>
                        <a:prstGeom prst="straightConnector1">
                          <a:avLst/>
                        </a:prstGeom>
                        <a:noFill/>
                        <a:ln w="22225"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24336730" id="Connecteur droit avec flèche 26" o:spid="_x0000_s1026" type="#_x0000_t32" style="position:absolute;margin-left:75.95pt;margin-top:146.2pt;width:0;height:28.5pt;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" strokecolor="#5b9bd5" strokeweight="1.75pt">
                <v:stroke endarrow="block" joinstyle="miter"/>
                <o:lock v:ext="edit" shapetype="f"/>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3698240</wp:posOffset>
                </wp:positionH>
                <wp:positionV relativeFrom="paragraph">
                  <wp:posOffset>1456690</wp:posOffset>
                </wp:positionV>
                <wp:extent cx="514350" cy="1285875"/>
                <wp:effectExtent l="0" t="76200" r="0" b="9525"/>
                <wp:wrapNone/>
                <wp:docPr id="14" name="Connecteur en angl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14350" cy="1285875"/>
                        </a:xfrm>
                        <a:prstGeom prst="bentConnector3">
                          <a:avLst/>
                        </a:prstGeom>
                        <a:noFill/>
                        <a:ln w="25400"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2850BD39" id="Connecteur en angle 14" o:spid="_x0000_s1026" type="#_x0000_t34" style="position:absolute;margin-left:291.2pt;margin-top:114.7pt;width:40.5pt;height:101.2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" strokecolor="#5b9bd5" strokeweight="2pt">
                <v:stroke endarrow="block"/>
                <o:lock v:ext="edit" shapetype="f"/>
              </v:shape>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1669415</wp:posOffset>
                </wp:positionH>
                <wp:positionV relativeFrom="paragraph">
                  <wp:posOffset>1428115</wp:posOffset>
                </wp:positionV>
                <wp:extent cx="514350" cy="1285875"/>
                <wp:effectExtent l="0" t="76200" r="0" b="9525"/>
                <wp:wrapNone/>
                <wp:docPr id="8" name="Connecteur en angl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14350" cy="1285875"/>
                        </a:xfrm>
                        <a:prstGeom prst="bentConnector3">
                          <a:avLst/>
                        </a:prstGeom>
                        <a:noFill/>
                        <a:ln w="25400"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69B943DA" id="Connecteur en angle 5" o:spid="_x0000_s1026" type="#_x0000_t34" style="position:absolute;margin-left:131.45pt;margin-top:112.45pt;width:40.5pt;height:101.2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" strokecolor="#5b9bd5" strokeweight="2pt">
                <v:stroke endarrow="block"/>
                <o:lock v:ext="edit" shapetype="f"/>
              </v:shape>
            </w:pict>
          </mc:Fallback>
        </mc:AlternateContent>
      </w:r>
      <w:r w:rsidRPr="0048287B">
        <w:rPr>
          <w:noProof/>
        </w:rPr>
        <w:drawing>
          <wp:inline distT="0" distB="0" distL="0" distR="0">
            <wp:extent cx="5874385" cy="3384550"/>
            <wp:effectExtent l="0" t="0" r="0" b="0"/>
            <wp:docPr id="6" name="Diagramme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E84D9C" w:rsidRDefault="00E84D9C" w:rsidP="00B20E14">
      <w:pPr>
        <w:pStyle w:val="Corpsdetexte"/>
        <w:rPr>
          <w:highlight w:val="green"/>
        </w:rPr>
      </w:pPr>
    </w:p>
    <w:p w:rsidR="00D50274" w:rsidRDefault="00D50274" w:rsidP="00B20E14">
      <w:pPr>
        <w:pStyle w:val="Corpsdetexte"/>
        <w:rPr>
          <w:highlight w:val="green"/>
        </w:rPr>
      </w:pPr>
    </w:p>
    <w:p w:rsidR="00B20E14" w:rsidRDefault="00B20E14" w:rsidP="00B20E14">
      <w:pPr>
        <w:rPr>
          <w:i/>
          <w:sz w:val="22"/>
          <w:szCs w:val="22"/>
          <w:highlight w:val="green"/>
        </w:rPr>
      </w:pPr>
    </w:p>
    <w:p w:rsidR="00B20E14" w:rsidRPr="00B20E14" w:rsidRDefault="007513CF" w:rsidP="00B20E14">
      <w:r>
        <w:rPr>
          <w:noProof/>
        </w:rPr>
        <w:drawing>
          <wp:inline distT="0" distB="0" distL="0" distR="0">
            <wp:extent cx="6803390" cy="1499870"/>
            <wp:effectExtent l="0" t="0" r="0" b="0"/>
            <wp:docPr id="7" name="Image 7" descr="OPTOSE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PTOSEISM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03390" cy="1499870"/>
                    </a:xfrm>
                    <a:prstGeom prst="rect">
                      <a:avLst/>
                    </a:prstGeom>
                    <a:noFill/>
                    <a:ln>
                      <a:noFill/>
                    </a:ln>
                  </pic:spPr>
                </pic:pic>
              </a:graphicData>
            </a:graphic>
          </wp:inline>
        </w:drawing>
      </w:r>
    </w:p>
    <w:p w:rsidR="00E84D9C" w:rsidRDefault="00E84D9C" w:rsidP="00E84D9C">
      <w:pPr>
        <w:pStyle w:val="Titre2"/>
        <w:numPr>
          <w:ilvl w:val="0"/>
          <w:numId w:val="0"/>
        </w:numPr>
        <w:ind w:left="1152"/>
      </w:pPr>
      <w:r>
        <w:br w:type="page"/>
      </w:r>
    </w:p>
    <w:p w:rsidR="00E165F2" w:rsidRDefault="00E165F2" w:rsidP="00E165F2">
      <w:pPr>
        <w:pStyle w:val="Titre2"/>
        <w:tabs>
          <w:tab w:val="clear" w:pos="900"/>
          <w:tab w:val="num" w:pos="1800"/>
        </w:tabs>
        <w:ind w:left="1152" w:hanging="432"/>
      </w:pPr>
      <w:r>
        <w:t>Résultats attendus</w:t>
      </w:r>
    </w:p>
    <w:p w:rsidR="006A6CF3" w:rsidRPr="006A6CF3" w:rsidRDefault="006A6CF3" w:rsidP="006A6C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4"/>
        <w:gridCol w:w="3689"/>
        <w:gridCol w:w="4354"/>
        <w:gridCol w:w="1563"/>
      </w:tblGrid>
      <w:tr w:rsidR="00280F71" w:rsidTr="00C50E23">
        <w:trPr>
          <w:trHeight w:val="363"/>
        </w:trPr>
        <w:tc>
          <w:tcPr>
            <w:tcW w:w="814" w:type="dxa"/>
            <w:tcBorders>
              <w:bottom w:val="single" w:sz="4" w:space="0" w:color="auto"/>
            </w:tcBorders>
            <w:shd w:val="clear" w:color="auto" w:fill="E6E6E6"/>
          </w:tcPr>
          <w:p w:rsidR="00280F71" w:rsidRPr="00C118A9" w:rsidRDefault="00280F71" w:rsidP="00C50E23">
            <w:pPr>
              <w:jc w:val="center"/>
              <w:rPr>
                <w:b/>
              </w:rPr>
            </w:pPr>
            <w:r w:rsidRPr="00C118A9">
              <w:rPr>
                <w:b/>
              </w:rPr>
              <w:t>Lot</w:t>
            </w:r>
          </w:p>
        </w:tc>
        <w:tc>
          <w:tcPr>
            <w:tcW w:w="3689" w:type="dxa"/>
            <w:shd w:val="clear" w:color="auto" w:fill="E6E6E6"/>
          </w:tcPr>
          <w:p w:rsidR="00280F71" w:rsidRDefault="00280F71" w:rsidP="00C50E23">
            <w:pPr>
              <w:rPr>
                <w:b/>
              </w:rPr>
            </w:pPr>
            <w:r>
              <w:rPr>
                <w:b/>
              </w:rPr>
              <w:t>Résultats attendus (maquette, démonstrateur, documents, etc)</w:t>
            </w:r>
          </w:p>
        </w:tc>
        <w:tc>
          <w:tcPr>
            <w:tcW w:w="4354" w:type="dxa"/>
            <w:shd w:val="clear" w:color="auto" w:fill="E6E6E6"/>
          </w:tcPr>
          <w:p w:rsidR="00280F71" w:rsidRDefault="00280F71" w:rsidP="00C50E23">
            <w:pPr>
              <w:rPr>
                <w:b/>
              </w:rPr>
            </w:pPr>
            <w:r>
              <w:rPr>
                <w:b/>
              </w:rPr>
              <w:t>Responsables</w:t>
            </w:r>
          </w:p>
        </w:tc>
        <w:tc>
          <w:tcPr>
            <w:tcW w:w="1563" w:type="dxa"/>
            <w:shd w:val="clear" w:color="auto" w:fill="E6E6E6"/>
          </w:tcPr>
          <w:p w:rsidR="00280F71" w:rsidRDefault="00280F71" w:rsidP="00C50E23">
            <w:pPr>
              <w:rPr>
                <w:b/>
              </w:rPr>
            </w:pPr>
            <w:r>
              <w:rPr>
                <w:b/>
              </w:rPr>
              <w:t>Délais prévisionnels</w:t>
            </w:r>
          </w:p>
        </w:tc>
      </w:tr>
      <w:tr w:rsidR="00280F71" w:rsidTr="00C50E23">
        <w:trPr>
          <w:cantSplit/>
        </w:trPr>
        <w:tc>
          <w:tcPr>
            <w:tcW w:w="814" w:type="dxa"/>
            <w:vMerge w:val="restart"/>
            <w:shd w:val="clear" w:color="auto" w:fill="E6E6E6"/>
            <w:vAlign w:val="center"/>
          </w:tcPr>
          <w:p w:rsidR="00280F71" w:rsidRPr="00C118A9" w:rsidRDefault="00280F71" w:rsidP="00C50E23">
            <w:pPr>
              <w:jc w:val="center"/>
              <w:rPr>
                <w:b/>
              </w:rPr>
            </w:pPr>
            <w:r w:rsidRPr="00C118A9">
              <w:rPr>
                <w:b/>
              </w:rPr>
              <w:t>1</w:t>
            </w:r>
          </w:p>
        </w:tc>
        <w:tc>
          <w:tcPr>
            <w:tcW w:w="3689" w:type="dxa"/>
            <w:vAlign w:val="center"/>
          </w:tcPr>
          <w:p w:rsidR="00280F71" w:rsidRDefault="00280F71" w:rsidP="00C50E23">
            <w:r>
              <w:t>Rapport modélisation transducteur optique</w:t>
            </w:r>
          </w:p>
        </w:tc>
        <w:tc>
          <w:tcPr>
            <w:tcW w:w="4354" w:type="dxa"/>
            <w:vAlign w:val="center"/>
          </w:tcPr>
          <w:p w:rsidR="00280F71" w:rsidRDefault="00280F71" w:rsidP="00C50E23">
            <w:r>
              <w:t>Ingénieur chercheur CEA</w:t>
            </w:r>
          </w:p>
        </w:tc>
        <w:tc>
          <w:tcPr>
            <w:tcW w:w="1563" w:type="dxa"/>
            <w:vAlign w:val="center"/>
          </w:tcPr>
          <w:p w:rsidR="00280F71" w:rsidRDefault="00280F71" w:rsidP="00C50E23">
            <w:pPr>
              <w:jc w:val="center"/>
            </w:pPr>
            <w:r>
              <w:t>T</w:t>
            </w:r>
            <w:r w:rsidRPr="003A1375">
              <w:rPr>
                <w:vertAlign w:val="subscript"/>
              </w:rPr>
              <w:t>0</w:t>
            </w:r>
            <w:r>
              <w:t xml:space="preserve"> + 6</w:t>
            </w:r>
          </w:p>
        </w:tc>
      </w:tr>
      <w:tr w:rsidR="00280F71" w:rsidTr="00C50E23">
        <w:trPr>
          <w:cantSplit/>
          <w:trHeight w:val="269"/>
        </w:trPr>
        <w:tc>
          <w:tcPr>
            <w:tcW w:w="814" w:type="dxa"/>
            <w:vMerge/>
            <w:shd w:val="clear" w:color="auto" w:fill="E6E6E6"/>
            <w:vAlign w:val="center"/>
          </w:tcPr>
          <w:p w:rsidR="00280F71" w:rsidRPr="00C118A9" w:rsidRDefault="00280F71" w:rsidP="00C50E23">
            <w:pPr>
              <w:jc w:val="center"/>
              <w:rPr>
                <w:b/>
              </w:rPr>
            </w:pPr>
          </w:p>
        </w:tc>
        <w:tc>
          <w:tcPr>
            <w:tcW w:w="3689" w:type="dxa"/>
            <w:vAlign w:val="center"/>
          </w:tcPr>
          <w:p w:rsidR="00280F71" w:rsidRDefault="00280F71" w:rsidP="00C50E23">
            <w:r>
              <w:t>Rapport de conceptualisation/ dimensionnement du sismomètre</w:t>
            </w:r>
          </w:p>
        </w:tc>
        <w:tc>
          <w:tcPr>
            <w:tcW w:w="4354" w:type="dxa"/>
            <w:vAlign w:val="center"/>
          </w:tcPr>
          <w:p w:rsidR="00280F71" w:rsidRDefault="00280F71" w:rsidP="00C50E23">
            <w:r>
              <w:t>Ingénieur chercheur CEA</w:t>
            </w:r>
          </w:p>
        </w:tc>
        <w:tc>
          <w:tcPr>
            <w:tcW w:w="1563" w:type="dxa"/>
            <w:vAlign w:val="center"/>
          </w:tcPr>
          <w:p w:rsidR="00280F71" w:rsidRDefault="00280F71" w:rsidP="00C50E23">
            <w:pPr>
              <w:jc w:val="center"/>
            </w:pPr>
            <w:r>
              <w:t>T</w:t>
            </w:r>
            <w:r w:rsidRPr="003A1375">
              <w:rPr>
                <w:vertAlign w:val="subscript"/>
              </w:rPr>
              <w:t>0</w:t>
            </w:r>
            <w:r>
              <w:t xml:space="preserve"> + 6</w:t>
            </w:r>
          </w:p>
        </w:tc>
      </w:tr>
      <w:tr w:rsidR="00280F71" w:rsidTr="00C50E23">
        <w:tc>
          <w:tcPr>
            <w:tcW w:w="814" w:type="dxa"/>
            <w:vMerge w:val="restart"/>
            <w:shd w:val="clear" w:color="auto" w:fill="E6E6E6"/>
            <w:vAlign w:val="center"/>
          </w:tcPr>
          <w:p w:rsidR="00280F71" w:rsidRPr="00C118A9" w:rsidRDefault="00280F71" w:rsidP="00C50E23">
            <w:pPr>
              <w:jc w:val="center"/>
              <w:rPr>
                <w:b/>
              </w:rPr>
            </w:pPr>
            <w:r>
              <w:rPr>
                <w:b/>
              </w:rPr>
              <w:t>2</w:t>
            </w:r>
          </w:p>
        </w:tc>
        <w:tc>
          <w:tcPr>
            <w:tcW w:w="3689" w:type="dxa"/>
            <w:vAlign w:val="center"/>
          </w:tcPr>
          <w:p w:rsidR="00280F71" w:rsidRDefault="00280F71" w:rsidP="00C50E23">
            <w:r>
              <w:t>Etude de conception détaillée</w:t>
            </w:r>
          </w:p>
        </w:tc>
        <w:tc>
          <w:tcPr>
            <w:tcW w:w="4354" w:type="dxa"/>
            <w:vAlign w:val="center"/>
          </w:tcPr>
          <w:p w:rsidR="00280F71" w:rsidRDefault="00280F71" w:rsidP="00C50E23">
            <w:r>
              <w:t xml:space="preserve">Ingénieur R&amp;D sénior mécanique SRMP </w:t>
            </w:r>
          </w:p>
          <w:p w:rsidR="00280F71" w:rsidRDefault="00280F71" w:rsidP="00C50E23">
            <w:r>
              <w:t xml:space="preserve">Technicien R&amp;D mécanique SRMP </w:t>
            </w:r>
          </w:p>
          <w:p w:rsidR="00280F71" w:rsidRDefault="00280F71" w:rsidP="00C50E23">
            <w:r>
              <w:t>Technicien CEA</w:t>
            </w:r>
          </w:p>
          <w:p w:rsidR="00280F71" w:rsidRDefault="00280F71" w:rsidP="00C50E23">
            <w:pPr>
              <w:rPr>
                <w:iCs/>
                <w:lang w:eastAsia="ar-SA"/>
              </w:rPr>
            </w:pPr>
            <w:r w:rsidRPr="007F4408">
              <w:rPr>
                <w:iCs/>
                <w:lang w:eastAsia="ar-SA"/>
              </w:rPr>
              <w:t>Ingénieur optoélectronique </w:t>
            </w:r>
          </w:p>
          <w:p w:rsidR="00280F71" w:rsidRPr="006B2668" w:rsidRDefault="00280F71" w:rsidP="00C50E23">
            <w:pPr>
              <w:rPr>
                <w:iCs/>
                <w:lang w:eastAsia="ar-SA"/>
              </w:rPr>
            </w:pPr>
            <w:r w:rsidRPr="006B2668">
              <w:rPr>
                <w:iCs/>
                <w:lang w:eastAsia="ar-SA"/>
              </w:rPr>
              <w:t>Ingénieur/Docteur géophysique</w:t>
            </w:r>
          </w:p>
          <w:p w:rsidR="00280F71" w:rsidRDefault="00280F71" w:rsidP="00C50E23">
            <w:r w:rsidRPr="007F4408">
              <w:rPr>
                <w:iCs/>
                <w:lang w:eastAsia="ar-SA"/>
              </w:rPr>
              <w:t>Ingénieur électronique informatique embarquée  </w:t>
            </w:r>
          </w:p>
        </w:tc>
        <w:tc>
          <w:tcPr>
            <w:tcW w:w="1563" w:type="dxa"/>
            <w:vAlign w:val="center"/>
          </w:tcPr>
          <w:p w:rsidR="00280F71" w:rsidRDefault="00280F71" w:rsidP="00C50E23">
            <w:pPr>
              <w:jc w:val="center"/>
            </w:pPr>
            <w:r>
              <w:t>T</w:t>
            </w:r>
            <w:r w:rsidRPr="003A1375">
              <w:rPr>
                <w:vertAlign w:val="subscript"/>
              </w:rPr>
              <w:t>0</w:t>
            </w:r>
            <w:r>
              <w:t xml:space="preserve"> + 12</w:t>
            </w:r>
          </w:p>
        </w:tc>
      </w:tr>
      <w:tr w:rsidR="00280F71" w:rsidTr="00C50E23">
        <w:tc>
          <w:tcPr>
            <w:tcW w:w="814" w:type="dxa"/>
            <w:vMerge/>
            <w:shd w:val="clear" w:color="auto" w:fill="E6E6E6"/>
            <w:vAlign w:val="center"/>
          </w:tcPr>
          <w:p w:rsidR="00280F71" w:rsidRDefault="00280F71" w:rsidP="00C50E23"/>
        </w:tc>
        <w:tc>
          <w:tcPr>
            <w:tcW w:w="3689" w:type="dxa"/>
            <w:vAlign w:val="center"/>
          </w:tcPr>
          <w:p w:rsidR="00280F71" w:rsidRDefault="00280F71" w:rsidP="00C50E23">
            <w:r>
              <w:t>Dossier de conception</w:t>
            </w:r>
          </w:p>
        </w:tc>
        <w:tc>
          <w:tcPr>
            <w:tcW w:w="4354" w:type="dxa"/>
            <w:vAlign w:val="center"/>
          </w:tcPr>
          <w:p w:rsidR="00280F71" w:rsidRDefault="00280F71" w:rsidP="00C50E23">
            <w:r>
              <w:t>Ingénieur R&amp;D sénior mécanique SRMP</w:t>
            </w:r>
          </w:p>
          <w:p w:rsidR="00280F71" w:rsidRDefault="00280F71" w:rsidP="00C50E23">
            <w:r>
              <w:t>Technicien R&amp;D mécanique SRMP</w:t>
            </w:r>
          </w:p>
          <w:p w:rsidR="00280F71" w:rsidRDefault="00280F71" w:rsidP="00C50E23">
            <w:r>
              <w:t>Technicien CEA</w:t>
            </w:r>
          </w:p>
          <w:p w:rsidR="00280F71" w:rsidRDefault="00280F71" w:rsidP="00C50E23">
            <w:pPr>
              <w:rPr>
                <w:iCs/>
                <w:lang w:eastAsia="ar-SA"/>
              </w:rPr>
            </w:pPr>
            <w:r w:rsidRPr="007F4408">
              <w:rPr>
                <w:iCs/>
                <w:lang w:eastAsia="ar-SA"/>
              </w:rPr>
              <w:t>Ingénieur optoélectronique </w:t>
            </w:r>
          </w:p>
          <w:p w:rsidR="00280F71" w:rsidRPr="006B2668" w:rsidRDefault="00280F71" w:rsidP="00C50E23">
            <w:pPr>
              <w:rPr>
                <w:iCs/>
                <w:lang w:eastAsia="ar-SA"/>
              </w:rPr>
            </w:pPr>
            <w:r w:rsidRPr="006B2668">
              <w:rPr>
                <w:iCs/>
                <w:lang w:eastAsia="ar-SA"/>
              </w:rPr>
              <w:t xml:space="preserve">Ingénieur/Docteur géophysique </w:t>
            </w:r>
          </w:p>
          <w:p w:rsidR="00280F71" w:rsidRDefault="00280F71" w:rsidP="00C50E23">
            <w:r w:rsidRPr="007F4408">
              <w:rPr>
                <w:iCs/>
                <w:lang w:eastAsia="ar-SA"/>
              </w:rPr>
              <w:t>Ingénieur électronique informatique embarquée  </w:t>
            </w:r>
          </w:p>
        </w:tc>
        <w:tc>
          <w:tcPr>
            <w:tcW w:w="1563" w:type="dxa"/>
            <w:vAlign w:val="center"/>
          </w:tcPr>
          <w:p w:rsidR="00280F71" w:rsidRDefault="00280F71" w:rsidP="00C50E23">
            <w:pPr>
              <w:jc w:val="center"/>
            </w:pPr>
            <w:r>
              <w:t>T</w:t>
            </w:r>
            <w:r w:rsidRPr="003A1375">
              <w:rPr>
                <w:vertAlign w:val="subscript"/>
              </w:rPr>
              <w:t>0</w:t>
            </w:r>
            <w:r>
              <w:t xml:space="preserve"> + 12</w:t>
            </w:r>
          </w:p>
        </w:tc>
      </w:tr>
      <w:tr w:rsidR="00280F71" w:rsidTr="00C50E23">
        <w:tc>
          <w:tcPr>
            <w:tcW w:w="814" w:type="dxa"/>
            <w:vMerge w:val="restart"/>
            <w:shd w:val="clear" w:color="auto" w:fill="E6E6E6"/>
            <w:vAlign w:val="center"/>
          </w:tcPr>
          <w:p w:rsidR="00280F71" w:rsidRPr="00535E18" w:rsidRDefault="00280F71" w:rsidP="00C50E23">
            <w:pPr>
              <w:jc w:val="center"/>
              <w:rPr>
                <w:b/>
              </w:rPr>
            </w:pPr>
            <w:r w:rsidRPr="00535E18">
              <w:rPr>
                <w:b/>
              </w:rPr>
              <w:t>3</w:t>
            </w:r>
          </w:p>
        </w:tc>
        <w:tc>
          <w:tcPr>
            <w:tcW w:w="3689" w:type="dxa"/>
            <w:vAlign w:val="center"/>
          </w:tcPr>
          <w:p w:rsidR="00280F71" w:rsidRDefault="00280F71" w:rsidP="00C50E23">
            <w:r>
              <w:t>Dossier de fabrication</w:t>
            </w:r>
          </w:p>
        </w:tc>
        <w:tc>
          <w:tcPr>
            <w:tcW w:w="4354" w:type="dxa"/>
            <w:vAlign w:val="center"/>
          </w:tcPr>
          <w:p w:rsidR="00280F71" w:rsidRDefault="00280F71" w:rsidP="00C50E23">
            <w:r>
              <w:t>Ingénieur R&amp;D sénior mécanique SRMP</w:t>
            </w:r>
          </w:p>
          <w:p w:rsidR="00280F71" w:rsidRDefault="00280F71" w:rsidP="00C50E23">
            <w:r>
              <w:t>Technicien R&amp;D mécanique SRMP</w:t>
            </w:r>
          </w:p>
          <w:p w:rsidR="00280F71" w:rsidRDefault="00280F71" w:rsidP="00C50E23">
            <w:r>
              <w:t>Technicien mécanique CEA</w:t>
            </w:r>
          </w:p>
          <w:p w:rsidR="00280F71" w:rsidRDefault="00280F71" w:rsidP="00C50E23">
            <w:pPr>
              <w:rPr>
                <w:iCs/>
                <w:lang w:eastAsia="ar-SA"/>
              </w:rPr>
            </w:pPr>
            <w:r w:rsidRPr="007F4408">
              <w:rPr>
                <w:iCs/>
                <w:lang w:eastAsia="ar-SA"/>
              </w:rPr>
              <w:t>Ingénieur optoélectronique </w:t>
            </w:r>
          </w:p>
          <w:p w:rsidR="00280F71" w:rsidRPr="006B2668" w:rsidRDefault="00280F71" w:rsidP="00C50E23">
            <w:pPr>
              <w:rPr>
                <w:iCs/>
                <w:lang w:eastAsia="ar-SA"/>
              </w:rPr>
            </w:pPr>
            <w:r w:rsidRPr="006B2668">
              <w:rPr>
                <w:iCs/>
                <w:lang w:eastAsia="ar-SA"/>
              </w:rPr>
              <w:t>Ingénieur/Docteur géophysique</w:t>
            </w:r>
          </w:p>
          <w:p w:rsidR="00280F71" w:rsidRDefault="00280F71" w:rsidP="00C50E23">
            <w:r w:rsidRPr="007F4408">
              <w:rPr>
                <w:iCs/>
                <w:lang w:eastAsia="ar-SA"/>
              </w:rPr>
              <w:t>Ingénieur électronique informatique embarquée  </w:t>
            </w:r>
          </w:p>
        </w:tc>
        <w:tc>
          <w:tcPr>
            <w:tcW w:w="1563" w:type="dxa"/>
            <w:vAlign w:val="center"/>
          </w:tcPr>
          <w:p w:rsidR="00280F71" w:rsidRDefault="00280F71" w:rsidP="00C50E23">
            <w:pPr>
              <w:jc w:val="center"/>
            </w:pPr>
            <w:r>
              <w:t>T</w:t>
            </w:r>
            <w:r w:rsidRPr="003A1375">
              <w:rPr>
                <w:vertAlign w:val="subscript"/>
              </w:rPr>
              <w:t>0</w:t>
            </w:r>
            <w:r>
              <w:t xml:space="preserve"> + 17</w:t>
            </w:r>
          </w:p>
        </w:tc>
      </w:tr>
      <w:tr w:rsidR="00280F71" w:rsidTr="00C50E23">
        <w:tc>
          <w:tcPr>
            <w:tcW w:w="814" w:type="dxa"/>
            <w:vMerge/>
            <w:shd w:val="clear" w:color="auto" w:fill="E6E6E6"/>
            <w:vAlign w:val="center"/>
          </w:tcPr>
          <w:p w:rsidR="00280F71" w:rsidRDefault="00280F71" w:rsidP="00C50E23"/>
        </w:tc>
        <w:tc>
          <w:tcPr>
            <w:tcW w:w="3689" w:type="dxa"/>
            <w:vAlign w:val="center"/>
          </w:tcPr>
          <w:p w:rsidR="00280F71" w:rsidRDefault="00280F71" w:rsidP="00C50E23">
            <w:r>
              <w:t>Réalisation des prototypes</w:t>
            </w:r>
          </w:p>
        </w:tc>
        <w:tc>
          <w:tcPr>
            <w:tcW w:w="4354" w:type="dxa"/>
            <w:vAlign w:val="center"/>
          </w:tcPr>
          <w:p w:rsidR="00280F71" w:rsidRDefault="00280F71" w:rsidP="00C50E23">
            <w:r>
              <w:t>Ingénieur R&amp;D sénior mécanique SRMP</w:t>
            </w:r>
          </w:p>
          <w:p w:rsidR="00280F71" w:rsidRDefault="00280F71" w:rsidP="00C50E23">
            <w:r>
              <w:t>Technicien R&amp;D mécanique SRMP</w:t>
            </w:r>
          </w:p>
          <w:p w:rsidR="00280F71" w:rsidRDefault="00280F71" w:rsidP="00C50E23">
            <w:r>
              <w:t>Technicien mécanique CEA</w:t>
            </w:r>
          </w:p>
          <w:p w:rsidR="00280F71" w:rsidRDefault="00280F71" w:rsidP="00C50E23">
            <w:pPr>
              <w:rPr>
                <w:iCs/>
                <w:lang w:eastAsia="ar-SA"/>
              </w:rPr>
            </w:pPr>
            <w:r w:rsidRPr="007F4408">
              <w:rPr>
                <w:iCs/>
                <w:lang w:eastAsia="ar-SA"/>
              </w:rPr>
              <w:t>Ingénieur optoélectronique </w:t>
            </w:r>
          </w:p>
          <w:p w:rsidR="00280F71" w:rsidRPr="006B2668" w:rsidRDefault="00280F71" w:rsidP="00C50E23">
            <w:pPr>
              <w:rPr>
                <w:iCs/>
                <w:lang w:eastAsia="ar-SA"/>
              </w:rPr>
            </w:pPr>
            <w:r w:rsidRPr="006B2668">
              <w:rPr>
                <w:iCs/>
                <w:lang w:eastAsia="ar-SA"/>
              </w:rPr>
              <w:t>Ingénieur/Docteur géophysique</w:t>
            </w:r>
          </w:p>
          <w:p w:rsidR="00280F71" w:rsidRDefault="00280F71" w:rsidP="00C50E23">
            <w:r w:rsidRPr="007F4408">
              <w:rPr>
                <w:iCs/>
                <w:lang w:eastAsia="ar-SA"/>
              </w:rPr>
              <w:t>Ingénieur électronique informatique embarquée  </w:t>
            </w:r>
          </w:p>
        </w:tc>
        <w:tc>
          <w:tcPr>
            <w:tcW w:w="1563" w:type="dxa"/>
            <w:vAlign w:val="center"/>
          </w:tcPr>
          <w:p w:rsidR="00280F71" w:rsidRDefault="00280F71" w:rsidP="00C50E23">
            <w:pPr>
              <w:jc w:val="center"/>
            </w:pPr>
            <w:r>
              <w:t>T</w:t>
            </w:r>
            <w:r w:rsidRPr="003A1375">
              <w:rPr>
                <w:vertAlign w:val="subscript"/>
              </w:rPr>
              <w:t>0</w:t>
            </w:r>
            <w:r>
              <w:t xml:space="preserve"> + 22</w:t>
            </w:r>
          </w:p>
        </w:tc>
      </w:tr>
      <w:tr w:rsidR="00280F71" w:rsidTr="00C50E23">
        <w:tc>
          <w:tcPr>
            <w:tcW w:w="814" w:type="dxa"/>
            <w:shd w:val="clear" w:color="auto" w:fill="E6E6E6"/>
            <w:vAlign w:val="center"/>
          </w:tcPr>
          <w:p w:rsidR="00280F71" w:rsidRPr="00535E18" w:rsidRDefault="00280F71" w:rsidP="00C50E23">
            <w:pPr>
              <w:jc w:val="center"/>
              <w:rPr>
                <w:b/>
              </w:rPr>
            </w:pPr>
            <w:r w:rsidRPr="00535E18">
              <w:rPr>
                <w:b/>
              </w:rPr>
              <w:t>4</w:t>
            </w:r>
          </w:p>
        </w:tc>
        <w:tc>
          <w:tcPr>
            <w:tcW w:w="3689" w:type="dxa"/>
            <w:vAlign w:val="center"/>
          </w:tcPr>
          <w:p w:rsidR="00280F71" w:rsidRDefault="00280F71" w:rsidP="00C50E23">
            <w:r>
              <w:t>Rapport de tests et mesures</w:t>
            </w:r>
          </w:p>
        </w:tc>
        <w:tc>
          <w:tcPr>
            <w:tcW w:w="4354" w:type="dxa"/>
            <w:vAlign w:val="center"/>
          </w:tcPr>
          <w:p w:rsidR="00280F71" w:rsidRDefault="00280F71" w:rsidP="00C50E23">
            <w:r>
              <w:t>Ingénieur chercheur CEA</w:t>
            </w:r>
          </w:p>
          <w:p w:rsidR="00280F71" w:rsidRDefault="00280F71" w:rsidP="00C50E23">
            <w:r>
              <w:t>Ingénieur CDD CEA</w:t>
            </w:r>
          </w:p>
          <w:p w:rsidR="00280F71" w:rsidRDefault="002D4D3E" w:rsidP="00C50E23">
            <w:r>
              <w:t>Ingénieur opto</w:t>
            </w:r>
            <w:r w:rsidR="00280F71">
              <w:t>électronique SRMP</w:t>
            </w:r>
          </w:p>
          <w:p w:rsidR="00280F71" w:rsidRPr="00EA5125" w:rsidRDefault="00280F71" w:rsidP="00C50E23">
            <w:pPr>
              <w:rPr>
                <w:iCs/>
                <w:lang w:eastAsia="ar-SA"/>
              </w:rPr>
            </w:pPr>
            <w:r w:rsidRPr="006B2668">
              <w:rPr>
                <w:iCs/>
                <w:lang w:eastAsia="ar-SA"/>
              </w:rPr>
              <w:t>Ingénieur/Docteur géophysique</w:t>
            </w:r>
          </w:p>
        </w:tc>
        <w:tc>
          <w:tcPr>
            <w:tcW w:w="1563" w:type="dxa"/>
            <w:vAlign w:val="center"/>
          </w:tcPr>
          <w:p w:rsidR="00280F71" w:rsidRDefault="00280F71" w:rsidP="00C50E23">
            <w:pPr>
              <w:jc w:val="center"/>
            </w:pPr>
            <w:r>
              <w:t>T</w:t>
            </w:r>
            <w:r w:rsidRPr="003A1375">
              <w:rPr>
                <w:vertAlign w:val="subscript"/>
              </w:rPr>
              <w:t>0</w:t>
            </w:r>
            <w:r>
              <w:t xml:space="preserve"> + 24</w:t>
            </w:r>
          </w:p>
        </w:tc>
      </w:tr>
      <w:tr w:rsidR="00280F71" w:rsidTr="00C50E23">
        <w:tc>
          <w:tcPr>
            <w:tcW w:w="814" w:type="dxa"/>
            <w:vMerge w:val="restart"/>
            <w:shd w:val="clear" w:color="auto" w:fill="E6E6E6"/>
            <w:vAlign w:val="center"/>
          </w:tcPr>
          <w:p w:rsidR="00280F71" w:rsidRPr="00535E18" w:rsidRDefault="00280F71" w:rsidP="00C50E23">
            <w:pPr>
              <w:jc w:val="center"/>
              <w:rPr>
                <w:b/>
              </w:rPr>
            </w:pPr>
            <w:r w:rsidRPr="00535E18">
              <w:rPr>
                <w:b/>
              </w:rPr>
              <w:t>5</w:t>
            </w:r>
          </w:p>
        </w:tc>
        <w:tc>
          <w:tcPr>
            <w:tcW w:w="3689" w:type="dxa"/>
            <w:vAlign w:val="center"/>
          </w:tcPr>
          <w:p w:rsidR="00280F71" w:rsidRDefault="00280F71" w:rsidP="00C50E23">
            <w:r>
              <w:t>Dossier de conception mis à jour</w:t>
            </w:r>
          </w:p>
        </w:tc>
        <w:tc>
          <w:tcPr>
            <w:tcW w:w="4354" w:type="dxa"/>
            <w:vAlign w:val="center"/>
          </w:tcPr>
          <w:p w:rsidR="00280F71" w:rsidRDefault="00280F71" w:rsidP="00C50E23">
            <w:r>
              <w:t>Ingénieur R&amp;D sénior mécanique SRMP Technicien R&amp;D mécanique SRMP</w:t>
            </w:r>
          </w:p>
          <w:p w:rsidR="00280F71" w:rsidRDefault="00280F71" w:rsidP="00C50E23">
            <w:r>
              <w:t>Technicien mécanique CEA</w:t>
            </w:r>
          </w:p>
          <w:p w:rsidR="00280F71" w:rsidRDefault="00280F71" w:rsidP="00C50E23">
            <w:pPr>
              <w:rPr>
                <w:iCs/>
                <w:lang w:eastAsia="ar-SA"/>
              </w:rPr>
            </w:pPr>
            <w:r w:rsidRPr="007F4408">
              <w:rPr>
                <w:iCs/>
                <w:lang w:eastAsia="ar-SA"/>
              </w:rPr>
              <w:t>Ingénieur optoélectronique </w:t>
            </w:r>
          </w:p>
          <w:p w:rsidR="00280F71" w:rsidRPr="006B2668" w:rsidRDefault="00280F71" w:rsidP="00C50E23">
            <w:pPr>
              <w:rPr>
                <w:iCs/>
                <w:lang w:eastAsia="ar-SA"/>
              </w:rPr>
            </w:pPr>
            <w:r w:rsidRPr="006B2668">
              <w:rPr>
                <w:iCs/>
                <w:lang w:eastAsia="ar-SA"/>
              </w:rPr>
              <w:t>Ingénieur/Docteur géophysique</w:t>
            </w:r>
          </w:p>
          <w:p w:rsidR="00280F71" w:rsidRDefault="00280F71" w:rsidP="00C50E23">
            <w:r w:rsidRPr="007F4408">
              <w:rPr>
                <w:iCs/>
                <w:lang w:eastAsia="ar-SA"/>
              </w:rPr>
              <w:t>Ingénieur électronique informatique embarquée  </w:t>
            </w:r>
          </w:p>
        </w:tc>
        <w:tc>
          <w:tcPr>
            <w:tcW w:w="1563" w:type="dxa"/>
            <w:vAlign w:val="center"/>
          </w:tcPr>
          <w:p w:rsidR="00280F71" w:rsidRDefault="00280F71" w:rsidP="00C50E23">
            <w:pPr>
              <w:jc w:val="center"/>
            </w:pPr>
            <w:r>
              <w:t>T</w:t>
            </w:r>
            <w:r w:rsidRPr="003A1375">
              <w:rPr>
                <w:vertAlign w:val="subscript"/>
              </w:rPr>
              <w:t>0</w:t>
            </w:r>
            <w:r>
              <w:t xml:space="preserve"> + 27</w:t>
            </w:r>
          </w:p>
        </w:tc>
      </w:tr>
      <w:tr w:rsidR="00280F71" w:rsidTr="00C50E23">
        <w:tc>
          <w:tcPr>
            <w:tcW w:w="814" w:type="dxa"/>
            <w:vMerge/>
            <w:shd w:val="clear" w:color="auto" w:fill="E6E6E6"/>
            <w:vAlign w:val="center"/>
          </w:tcPr>
          <w:p w:rsidR="00280F71" w:rsidRPr="00535E18" w:rsidRDefault="00280F71" w:rsidP="00C50E23">
            <w:pPr>
              <w:jc w:val="center"/>
              <w:rPr>
                <w:b/>
              </w:rPr>
            </w:pPr>
          </w:p>
        </w:tc>
        <w:tc>
          <w:tcPr>
            <w:tcW w:w="3689" w:type="dxa"/>
            <w:vAlign w:val="center"/>
          </w:tcPr>
          <w:p w:rsidR="00280F71" w:rsidRDefault="00280F71" w:rsidP="00C50E23">
            <w:r>
              <w:t>Dossier de fabrication mis à jour</w:t>
            </w:r>
          </w:p>
        </w:tc>
        <w:tc>
          <w:tcPr>
            <w:tcW w:w="4354" w:type="dxa"/>
            <w:vAlign w:val="center"/>
          </w:tcPr>
          <w:p w:rsidR="00280F71" w:rsidRDefault="00280F71" w:rsidP="00C50E23">
            <w:r>
              <w:t>Ingénieur R&amp;D sénior mécanique SRMP</w:t>
            </w:r>
          </w:p>
          <w:p w:rsidR="00280F71" w:rsidRDefault="00280F71" w:rsidP="00C50E23">
            <w:r>
              <w:t>Technicien R&amp;D mécanique SRMP</w:t>
            </w:r>
          </w:p>
          <w:p w:rsidR="00280F71" w:rsidRDefault="00280F71" w:rsidP="00C50E23">
            <w:r>
              <w:t>Ingénieur CDD CEA</w:t>
            </w:r>
          </w:p>
          <w:p w:rsidR="00280F71" w:rsidRDefault="00280F71" w:rsidP="00C50E23">
            <w:r>
              <w:t>Technicien mécanique CEA</w:t>
            </w:r>
          </w:p>
          <w:p w:rsidR="00280F71" w:rsidRPr="006B2668" w:rsidRDefault="00280F71" w:rsidP="00C50E23">
            <w:pPr>
              <w:rPr>
                <w:iCs/>
                <w:lang w:eastAsia="ar-SA"/>
              </w:rPr>
            </w:pPr>
            <w:r w:rsidRPr="006B2668">
              <w:rPr>
                <w:iCs/>
                <w:lang w:eastAsia="ar-SA"/>
              </w:rPr>
              <w:t>Ingénieur optoélectronique </w:t>
            </w:r>
          </w:p>
          <w:p w:rsidR="00280F71" w:rsidRPr="006B2668" w:rsidRDefault="00280F71" w:rsidP="00C50E23">
            <w:pPr>
              <w:rPr>
                <w:iCs/>
                <w:lang w:eastAsia="ar-SA"/>
              </w:rPr>
            </w:pPr>
            <w:r w:rsidRPr="006B2668">
              <w:rPr>
                <w:iCs/>
                <w:lang w:eastAsia="ar-SA"/>
              </w:rPr>
              <w:lastRenderedPageBreak/>
              <w:t>Ingénieur/Docteur géophysique</w:t>
            </w:r>
          </w:p>
          <w:p w:rsidR="00280F71" w:rsidRDefault="00280F71" w:rsidP="00C50E23">
            <w:r w:rsidRPr="007F4408">
              <w:rPr>
                <w:iCs/>
                <w:lang w:eastAsia="ar-SA"/>
              </w:rPr>
              <w:t>Ingénieur électronique informatique embarquée  </w:t>
            </w:r>
          </w:p>
        </w:tc>
        <w:tc>
          <w:tcPr>
            <w:tcW w:w="1563" w:type="dxa"/>
            <w:vAlign w:val="center"/>
          </w:tcPr>
          <w:p w:rsidR="00280F71" w:rsidRDefault="00280F71" w:rsidP="00C50E23">
            <w:pPr>
              <w:jc w:val="center"/>
            </w:pPr>
            <w:r>
              <w:lastRenderedPageBreak/>
              <w:t>T</w:t>
            </w:r>
            <w:r w:rsidRPr="003A1375">
              <w:rPr>
                <w:vertAlign w:val="subscript"/>
              </w:rPr>
              <w:t>0</w:t>
            </w:r>
            <w:r>
              <w:t xml:space="preserve"> + 30</w:t>
            </w:r>
          </w:p>
        </w:tc>
      </w:tr>
      <w:tr w:rsidR="00280F71" w:rsidTr="00C50E23">
        <w:tc>
          <w:tcPr>
            <w:tcW w:w="814" w:type="dxa"/>
            <w:vMerge/>
            <w:shd w:val="clear" w:color="auto" w:fill="E6E6E6"/>
            <w:vAlign w:val="center"/>
          </w:tcPr>
          <w:p w:rsidR="00280F71" w:rsidRPr="00535E18" w:rsidRDefault="00280F71" w:rsidP="00C50E23">
            <w:pPr>
              <w:jc w:val="center"/>
              <w:rPr>
                <w:b/>
              </w:rPr>
            </w:pPr>
          </w:p>
        </w:tc>
        <w:tc>
          <w:tcPr>
            <w:tcW w:w="3689" w:type="dxa"/>
            <w:vAlign w:val="center"/>
          </w:tcPr>
          <w:p w:rsidR="00280F71" w:rsidRDefault="00280F71" w:rsidP="00C50E23">
            <w:r>
              <w:t>Réalisation des sismomètres</w:t>
            </w:r>
          </w:p>
        </w:tc>
        <w:tc>
          <w:tcPr>
            <w:tcW w:w="4354" w:type="dxa"/>
            <w:vAlign w:val="center"/>
          </w:tcPr>
          <w:p w:rsidR="00280F71" w:rsidRDefault="00280F71" w:rsidP="00C50E23">
            <w:r>
              <w:t>Ingénieur R&amp;D sénior mécanique SRMP</w:t>
            </w:r>
          </w:p>
          <w:p w:rsidR="00280F71" w:rsidRDefault="00280F71" w:rsidP="00C50E23">
            <w:r>
              <w:t>Technicien R&amp;D mécanique SRMP</w:t>
            </w:r>
          </w:p>
          <w:p w:rsidR="00280F71" w:rsidRDefault="00280F71" w:rsidP="00C50E23">
            <w:r>
              <w:t>Ingénieur CDD CEA</w:t>
            </w:r>
          </w:p>
          <w:p w:rsidR="00280F71" w:rsidRDefault="00280F71" w:rsidP="00C50E23">
            <w:r>
              <w:t>Technicien mécanique CEA</w:t>
            </w:r>
          </w:p>
          <w:p w:rsidR="00280F71" w:rsidRDefault="00280F71" w:rsidP="00C50E23">
            <w:pPr>
              <w:rPr>
                <w:iCs/>
                <w:lang w:eastAsia="ar-SA"/>
              </w:rPr>
            </w:pPr>
            <w:r w:rsidRPr="007F4408">
              <w:rPr>
                <w:iCs/>
                <w:lang w:eastAsia="ar-SA"/>
              </w:rPr>
              <w:t>Ingénieur optoélectronique </w:t>
            </w:r>
          </w:p>
          <w:p w:rsidR="00280F71" w:rsidRPr="006B2668" w:rsidRDefault="00280F71" w:rsidP="00C50E23">
            <w:pPr>
              <w:rPr>
                <w:iCs/>
                <w:lang w:eastAsia="ar-SA"/>
              </w:rPr>
            </w:pPr>
            <w:r w:rsidRPr="006B2668">
              <w:rPr>
                <w:iCs/>
                <w:lang w:eastAsia="ar-SA"/>
              </w:rPr>
              <w:t>Ingénieur/Docteur géophysique</w:t>
            </w:r>
          </w:p>
          <w:p w:rsidR="00280F71" w:rsidRDefault="00280F71" w:rsidP="00C50E23">
            <w:r w:rsidRPr="007F4408">
              <w:rPr>
                <w:iCs/>
                <w:lang w:eastAsia="ar-SA"/>
              </w:rPr>
              <w:t>Ingénieur électronique informatique embarquée  </w:t>
            </w:r>
          </w:p>
        </w:tc>
        <w:tc>
          <w:tcPr>
            <w:tcW w:w="1563" w:type="dxa"/>
            <w:vAlign w:val="center"/>
          </w:tcPr>
          <w:p w:rsidR="00280F71" w:rsidRDefault="00280F71" w:rsidP="00C50E23">
            <w:pPr>
              <w:jc w:val="center"/>
            </w:pPr>
            <w:r>
              <w:t>T</w:t>
            </w:r>
            <w:r w:rsidRPr="003A1375">
              <w:rPr>
                <w:vertAlign w:val="subscript"/>
              </w:rPr>
              <w:t>0</w:t>
            </w:r>
            <w:r>
              <w:t xml:space="preserve"> + 34</w:t>
            </w:r>
          </w:p>
        </w:tc>
      </w:tr>
      <w:tr w:rsidR="00280F71" w:rsidTr="00C50E23">
        <w:tc>
          <w:tcPr>
            <w:tcW w:w="814" w:type="dxa"/>
            <w:shd w:val="clear" w:color="auto" w:fill="E6E6E6"/>
            <w:vAlign w:val="center"/>
          </w:tcPr>
          <w:p w:rsidR="00280F71" w:rsidRPr="00535E18" w:rsidRDefault="00280F71" w:rsidP="00C50E23">
            <w:pPr>
              <w:jc w:val="center"/>
              <w:rPr>
                <w:b/>
              </w:rPr>
            </w:pPr>
            <w:r>
              <w:rPr>
                <w:b/>
              </w:rPr>
              <w:t>6</w:t>
            </w:r>
          </w:p>
        </w:tc>
        <w:tc>
          <w:tcPr>
            <w:tcW w:w="3689" w:type="dxa"/>
            <w:vAlign w:val="center"/>
          </w:tcPr>
          <w:p w:rsidR="00280F71" w:rsidRDefault="00280F71" w:rsidP="00C50E23">
            <w:r>
              <w:t>Rapport de tests et mesures (métrologie, terrain…)</w:t>
            </w:r>
          </w:p>
        </w:tc>
        <w:tc>
          <w:tcPr>
            <w:tcW w:w="4354" w:type="dxa"/>
            <w:vAlign w:val="center"/>
          </w:tcPr>
          <w:p w:rsidR="00280F71" w:rsidRDefault="00280F71" w:rsidP="00C50E23">
            <w:r>
              <w:t>Ingénieur chercheur CEA</w:t>
            </w:r>
          </w:p>
          <w:p w:rsidR="00280F71" w:rsidRDefault="00280F71" w:rsidP="00C50E23">
            <w:r>
              <w:t>Ingénieur CDD CEA</w:t>
            </w:r>
          </w:p>
          <w:p w:rsidR="00280F71" w:rsidRDefault="00D37B16" w:rsidP="00C50E23">
            <w:r>
              <w:t>Ingénieur opto</w:t>
            </w:r>
            <w:r w:rsidR="00280F71">
              <w:t>électronique SRMP</w:t>
            </w:r>
          </w:p>
          <w:p w:rsidR="00280F71" w:rsidRPr="002B7A79" w:rsidRDefault="00280F71" w:rsidP="00C50E23">
            <w:pPr>
              <w:rPr>
                <w:iCs/>
                <w:lang w:eastAsia="ar-SA"/>
              </w:rPr>
            </w:pPr>
            <w:r w:rsidRPr="006B2668">
              <w:rPr>
                <w:iCs/>
                <w:lang w:eastAsia="ar-SA"/>
              </w:rPr>
              <w:t>Ingénieur/Docteur géophysique</w:t>
            </w:r>
          </w:p>
        </w:tc>
        <w:tc>
          <w:tcPr>
            <w:tcW w:w="1563" w:type="dxa"/>
            <w:vAlign w:val="center"/>
          </w:tcPr>
          <w:p w:rsidR="00280F71" w:rsidRDefault="00280F71" w:rsidP="00C50E23">
            <w:pPr>
              <w:jc w:val="center"/>
            </w:pPr>
            <w:r>
              <w:t>T</w:t>
            </w:r>
            <w:r w:rsidRPr="003A1375">
              <w:rPr>
                <w:vertAlign w:val="subscript"/>
              </w:rPr>
              <w:t>0</w:t>
            </w:r>
            <w:r>
              <w:t xml:space="preserve"> + 36</w:t>
            </w:r>
          </w:p>
        </w:tc>
      </w:tr>
    </w:tbl>
    <w:p w:rsidR="00E165F2" w:rsidRPr="00B82969" w:rsidRDefault="00E165F2" w:rsidP="00E165F2"/>
    <w:p w:rsidR="00E165F2" w:rsidRDefault="00E165F2" w:rsidP="007135B8">
      <w:pPr>
        <w:pStyle w:val="Corpsdetexte"/>
      </w:pPr>
      <w:r w:rsidRPr="001640A1">
        <w:t>où</w:t>
      </w:r>
      <w:r>
        <w:t xml:space="preserve"> </w:t>
      </w:r>
      <w:r w:rsidRPr="001640A1">
        <w:t>T</w:t>
      </w:r>
      <w:r w:rsidRPr="001640A1">
        <w:rPr>
          <w:vertAlign w:val="subscript"/>
        </w:rPr>
        <w:t>0</w:t>
      </w:r>
      <w:r w:rsidRPr="001640A1">
        <w:t xml:space="preserve"> représente la date de démarrage des travaux</w:t>
      </w:r>
    </w:p>
    <w:p w:rsidR="00747074" w:rsidRDefault="00747074" w:rsidP="007135B8">
      <w:pPr>
        <w:pStyle w:val="Corpsdetexte"/>
      </w:pPr>
    </w:p>
    <w:p w:rsidR="00747074" w:rsidRDefault="00D366CF" w:rsidP="00747074">
      <w:pPr>
        <w:jc w:val="both"/>
      </w:pPr>
      <w:r>
        <w:t>U</w:t>
      </w:r>
      <w:r w:rsidR="00747074">
        <w:t xml:space="preserve">n comité de suivi </w:t>
      </w:r>
      <w:r>
        <w:t xml:space="preserve">du projet </w:t>
      </w:r>
      <w:r w:rsidR="00747074">
        <w:t xml:space="preserve">rassemblant le financeur et les différents partenaires du projet sera constitué. Celui-ci se réunira régulièrement (à défaut, au minimum une fois par an) pour faire un suivi technique, calendaire et financier. Si besoin, l’organisme financeur pourra convoquer le comité pour un état d’avancement ou tout autre aspect lié à la convention. Un compte-rendu détaillé (version électronique), reprenant les points abordés lors des réunions et les grandes conclusions concernant le suivi technique, calendaire et financier de l’étude sera diffusé aux différentes parties. Les présentations faites en séance seront également diffusées (version électronique) avec le compte-rendu. De plus </w:t>
      </w:r>
      <w:r w:rsidR="00747074" w:rsidRPr="005F2D97">
        <w:t>deux rapports d’avancement synthétiques à T0+12 et T0+24</w:t>
      </w:r>
      <w:r w:rsidR="00747074">
        <w:t xml:space="preserve"> et un rapport final de synthèse et de perspective seront fournis. Enfin, le porteur communiquera tout document et donnera accès à tout résultat sur demande de l’administration.</w:t>
      </w:r>
    </w:p>
    <w:p w:rsidR="00747074" w:rsidRDefault="006A6CF3" w:rsidP="007135B8">
      <w:pPr>
        <w:pStyle w:val="Corpsdetexte"/>
      </w:pPr>
      <w:r>
        <w:br w:type="page"/>
      </w:r>
    </w:p>
    <w:p w:rsidR="00E165F2" w:rsidRDefault="00E165F2" w:rsidP="00E165F2">
      <w:pPr>
        <w:pStyle w:val="Titre1"/>
        <w:tabs>
          <w:tab w:val="clear" w:pos="540"/>
          <w:tab w:val="num" w:pos="1080"/>
        </w:tabs>
        <w:ind w:left="720" w:hanging="360"/>
      </w:pPr>
      <w:r>
        <w:t>Détail des travaux et dépenses prévisionnelles</w:t>
      </w:r>
      <w:r w:rsidR="00356903">
        <w:t xml:space="preserve"> par lot</w:t>
      </w:r>
    </w:p>
    <w:p w:rsidR="00280F71" w:rsidRPr="007F4408" w:rsidRDefault="00280F71" w:rsidP="00280F71">
      <w:pPr>
        <w:spacing w:before="120" w:after="60" w:line="276" w:lineRule="auto"/>
        <w:ind w:left="142"/>
        <w:rPr>
          <w:iCs/>
          <w:lang w:eastAsia="ar-SA"/>
        </w:rPr>
      </w:pPr>
    </w:p>
    <w:tbl>
      <w:tblPr>
        <w:tblW w:w="10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1872"/>
        <w:gridCol w:w="1029"/>
        <w:gridCol w:w="2108"/>
        <w:gridCol w:w="945"/>
        <w:gridCol w:w="727"/>
        <w:gridCol w:w="1620"/>
      </w:tblGrid>
      <w:tr w:rsidR="00280F71" w:rsidRPr="007F4408" w:rsidTr="00C50E23">
        <w:tc>
          <w:tcPr>
            <w:tcW w:w="10677" w:type="dxa"/>
            <w:gridSpan w:val="7"/>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Lot 1 : Modélisation du transducteur optique, conceptualisation</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xml:space="preserve">Début </w:t>
            </w:r>
          </w:p>
        </w:tc>
        <w:tc>
          <w:tcPr>
            <w:tcW w:w="1872"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p>
        </w:tc>
        <w:tc>
          <w:tcPr>
            <w:tcW w:w="1029"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xml:space="preserve">Fin </w:t>
            </w:r>
          </w:p>
        </w:tc>
        <w:tc>
          <w:tcPr>
            <w:tcW w:w="2108"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w:t>
            </w:r>
            <w:r w:rsidRPr="00640D67">
              <w:rPr>
                <w:iCs/>
                <w:lang w:eastAsia="ar-SA"/>
              </w:rPr>
              <w:t xml:space="preserve"> 6 mois</w:t>
            </w:r>
          </w:p>
        </w:tc>
        <w:tc>
          <w:tcPr>
            <w:tcW w:w="1672" w:type="dxa"/>
            <w:gridSpan w:val="2"/>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du coût total du projet</w:t>
            </w:r>
          </w:p>
        </w:tc>
        <w:tc>
          <w:tcPr>
            <w:tcW w:w="1620" w:type="dxa"/>
            <w:shd w:val="clear" w:color="auto" w:fill="auto"/>
            <w:vAlign w:val="center"/>
          </w:tcPr>
          <w:p w:rsidR="00280F71" w:rsidRPr="007F4408" w:rsidRDefault="00280F71" w:rsidP="00C50E23">
            <w:pPr>
              <w:spacing w:before="120" w:after="60" w:line="276" w:lineRule="auto"/>
              <w:ind w:left="142"/>
              <w:rPr>
                <w:iCs/>
                <w:lang w:eastAsia="ar-SA"/>
              </w:rPr>
            </w:pPr>
            <w:r>
              <w:rPr>
                <w:iCs/>
                <w:lang w:eastAsia="ar-SA"/>
              </w:rPr>
              <w:t xml:space="preserve">8,3 </w:t>
            </w:r>
            <w:r w:rsidRPr="007F4408">
              <w:rPr>
                <w:iCs/>
                <w:lang w:eastAsia="ar-SA"/>
              </w:rPr>
              <w:t>%</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Objectifs</w:t>
            </w:r>
          </w:p>
        </w:tc>
        <w:tc>
          <w:tcPr>
            <w:tcW w:w="8301" w:type="dxa"/>
            <w:gridSpan w:val="6"/>
            <w:shd w:val="clear" w:color="auto" w:fill="auto"/>
          </w:tcPr>
          <w:p w:rsidR="00280F71" w:rsidRPr="007F4408" w:rsidRDefault="00280F71" w:rsidP="002C78AA">
            <w:pPr>
              <w:spacing w:before="120"/>
            </w:pPr>
            <w:r w:rsidRPr="007F4408">
              <w:t>Modélisation du transducteur optique en termes de bruit et de sensibilité</w:t>
            </w:r>
          </w:p>
          <w:p w:rsidR="00280F71" w:rsidRPr="007F4408" w:rsidRDefault="00280F71" w:rsidP="002C78AA">
            <w:pPr>
              <w:spacing w:before="120"/>
            </w:pPr>
            <w:r w:rsidRPr="007F4408">
              <w:t>Concept / dimensionnement d’un sismomètre issu des résultats de la modélisation</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Tâches</w:t>
            </w:r>
          </w:p>
        </w:tc>
        <w:tc>
          <w:tcPr>
            <w:tcW w:w="8301" w:type="dxa"/>
            <w:gridSpan w:val="6"/>
            <w:shd w:val="clear" w:color="auto" w:fill="auto"/>
          </w:tcPr>
          <w:p w:rsidR="00280F71" w:rsidRPr="007F4408" w:rsidRDefault="00280F71" w:rsidP="002C78AA">
            <w:pPr>
              <w:spacing w:before="120"/>
            </w:pPr>
            <w:r w:rsidRPr="007F4408">
              <w:t>Simulation du transducteur optique (bruit et sensibilité)</w:t>
            </w:r>
          </w:p>
          <w:p w:rsidR="00280F71" w:rsidRPr="007F4408" w:rsidRDefault="00280F71" w:rsidP="002C78AA">
            <w:pPr>
              <w:spacing w:before="120"/>
            </w:pPr>
            <w:r w:rsidRPr="007F4408">
              <w:t>Comparaison avec une mesure</w:t>
            </w:r>
          </w:p>
          <w:p w:rsidR="00280F71" w:rsidRPr="007F4408" w:rsidRDefault="00280F71" w:rsidP="002C78AA">
            <w:pPr>
              <w:spacing w:before="120"/>
            </w:pPr>
            <w:r w:rsidRPr="007F4408">
              <w:t>Conceptualisation d’un sismomètre large bande en accord avec les étapes précédentes</w:t>
            </w:r>
          </w:p>
        </w:tc>
      </w:tr>
      <w:tr w:rsidR="00280F71" w:rsidRPr="007F4408" w:rsidTr="00C50E23">
        <w:tc>
          <w:tcPr>
            <w:tcW w:w="2376" w:type="dxa"/>
            <w:tcBorders>
              <w:bottom w:val="single" w:sz="4" w:space="0" w:color="auto"/>
            </w:tcBorders>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Résultats attendus</w:t>
            </w:r>
          </w:p>
        </w:tc>
        <w:tc>
          <w:tcPr>
            <w:tcW w:w="8301" w:type="dxa"/>
            <w:gridSpan w:val="6"/>
            <w:tcBorders>
              <w:bottom w:val="single" w:sz="4" w:space="0" w:color="auto"/>
            </w:tcBorders>
            <w:shd w:val="clear" w:color="auto" w:fill="auto"/>
          </w:tcPr>
          <w:p w:rsidR="00280F71" w:rsidRPr="007F4408" w:rsidRDefault="00280F71" w:rsidP="00EF7E4B">
            <w:pPr>
              <w:spacing w:before="120"/>
            </w:pPr>
            <w:r w:rsidRPr="007F4408">
              <w:t>Rapports de modélisation et de conceptualisation</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Cs/>
                <w:lang w:eastAsia="ar-SA"/>
              </w:rPr>
            </w:pPr>
          </w:p>
        </w:tc>
        <w:tc>
          <w:tcPr>
            <w:tcW w:w="2901" w:type="dxa"/>
            <w:gridSpan w:val="2"/>
            <w:shd w:val="clear" w:color="auto" w:fill="E6E6E6"/>
          </w:tcPr>
          <w:p w:rsidR="00280F71" w:rsidRPr="007F4408" w:rsidRDefault="00280F71" w:rsidP="00C50E23">
            <w:pPr>
              <w:spacing w:before="60" w:after="60"/>
              <w:jc w:val="center"/>
            </w:pPr>
            <w:r w:rsidRPr="007F4408">
              <w:rPr>
                <w:b/>
              </w:rPr>
              <w:t>Société porteuse du projet</w:t>
            </w:r>
          </w:p>
        </w:tc>
        <w:tc>
          <w:tcPr>
            <w:tcW w:w="3053" w:type="dxa"/>
            <w:gridSpan w:val="2"/>
            <w:shd w:val="clear" w:color="auto" w:fill="E6E6E6"/>
          </w:tcPr>
          <w:p w:rsidR="00280F71" w:rsidRPr="007F4408" w:rsidRDefault="00280F71" w:rsidP="00C50E23">
            <w:pPr>
              <w:spacing w:before="60" w:after="60"/>
              <w:jc w:val="center"/>
            </w:pPr>
            <w:r w:rsidRPr="007F4408">
              <w:rPr>
                <w:b/>
              </w:rPr>
              <w:t>Partenaire 1</w:t>
            </w:r>
          </w:p>
        </w:tc>
        <w:tc>
          <w:tcPr>
            <w:tcW w:w="2347" w:type="dxa"/>
            <w:gridSpan w:val="2"/>
            <w:shd w:val="clear" w:color="auto" w:fill="E6E6E6"/>
          </w:tcPr>
          <w:p w:rsidR="00280F71" w:rsidRPr="007F4408" w:rsidRDefault="00280F71" w:rsidP="00C50E23">
            <w:pPr>
              <w:spacing w:before="60" w:after="60"/>
              <w:jc w:val="center"/>
            </w:pPr>
            <w:r w:rsidRPr="007F4408">
              <w:rPr>
                <w:b/>
              </w:rPr>
              <w:t>Partenaire 2</w:t>
            </w:r>
          </w:p>
        </w:tc>
      </w:tr>
      <w:tr w:rsidR="00280F71" w:rsidRPr="007F4408" w:rsidTr="00C50E23">
        <w:tc>
          <w:tcPr>
            <w:tcW w:w="2376" w:type="dxa"/>
            <w:shd w:val="clear" w:color="auto" w:fill="E6E6E6"/>
          </w:tcPr>
          <w:p w:rsidR="00280F71" w:rsidRPr="007F4408" w:rsidRDefault="00280F71" w:rsidP="00C50E23">
            <w:pPr>
              <w:rPr>
                <w:b/>
              </w:rPr>
            </w:pPr>
            <w:r w:rsidRPr="007F4408">
              <w:rPr>
                <w:b/>
              </w:rPr>
              <w:t xml:space="preserve">Personnels mobilisés </w:t>
            </w:r>
          </w:p>
          <w:p w:rsidR="00280F71" w:rsidRPr="007F4408" w:rsidRDefault="00280F71" w:rsidP="00C50E23">
            <w:pPr>
              <w:rPr>
                <w:b/>
                <w:i/>
              </w:rPr>
            </w:pPr>
            <w:r w:rsidRPr="007F4408">
              <w:rPr>
                <w:i/>
                <w:sz w:val="20"/>
              </w:rPr>
              <w:t>nb d’h.mois par catégorie</w:t>
            </w:r>
            <w:r w:rsidRPr="007F4408">
              <w:rPr>
                <w:b/>
                <w:i/>
                <w:sz w:val="20"/>
              </w:rPr>
              <w:t xml:space="preserve"> </w:t>
            </w:r>
          </w:p>
        </w:tc>
        <w:tc>
          <w:tcPr>
            <w:tcW w:w="2901" w:type="dxa"/>
            <w:gridSpan w:val="2"/>
            <w:shd w:val="clear" w:color="auto" w:fill="auto"/>
          </w:tcPr>
          <w:p w:rsidR="00280F71" w:rsidRPr="007F4408" w:rsidRDefault="00280F71" w:rsidP="00C50E23">
            <w:pPr>
              <w:spacing w:before="120" w:after="60" w:line="276" w:lineRule="auto"/>
              <w:ind w:left="142"/>
              <w:rPr>
                <w:iCs/>
                <w:lang w:eastAsia="ar-SA"/>
              </w:rPr>
            </w:pPr>
          </w:p>
        </w:tc>
        <w:tc>
          <w:tcPr>
            <w:tcW w:w="3053"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Ingénieur chercheur CEA (1,65 homme.mois</w:t>
            </w:r>
            <w:r w:rsidRPr="007F4408">
              <w:rPr>
                <w:iCs/>
                <w:lang w:eastAsia="ar-SA"/>
              </w:rPr>
              <w:t>)</w:t>
            </w:r>
          </w:p>
        </w:tc>
        <w:tc>
          <w:tcPr>
            <w:tcW w:w="2347" w:type="dxa"/>
            <w:gridSpan w:val="2"/>
            <w:shd w:val="clear" w:color="auto" w:fill="auto"/>
          </w:tcPr>
          <w:p w:rsidR="00280F71" w:rsidRPr="007F4408" w:rsidRDefault="00280F71" w:rsidP="00C50E23">
            <w:pPr>
              <w:spacing w:before="120" w:after="60" w:line="276" w:lineRule="auto"/>
              <w:ind w:left="142"/>
              <w:rPr>
                <w:iCs/>
                <w:lang w:eastAsia="ar-SA"/>
              </w:rPr>
            </w:pPr>
          </w:p>
        </w:tc>
      </w:tr>
      <w:tr w:rsidR="00280F71" w:rsidRPr="007F4408" w:rsidTr="00C50E23">
        <w:tc>
          <w:tcPr>
            <w:tcW w:w="2376" w:type="dxa"/>
            <w:shd w:val="clear" w:color="auto" w:fill="E6E6E6"/>
          </w:tcPr>
          <w:p w:rsidR="00280F71" w:rsidRPr="007F4408" w:rsidRDefault="00280F71" w:rsidP="00C50E23">
            <w:pPr>
              <w:rPr>
                <w:b/>
              </w:rPr>
            </w:pPr>
            <w:r w:rsidRPr="007F4408">
              <w:rPr>
                <w:b/>
              </w:rPr>
              <w:t xml:space="preserve">Sous-traitance </w:t>
            </w:r>
          </w:p>
          <w:p w:rsidR="00280F71" w:rsidRPr="007F4408" w:rsidRDefault="00280F71" w:rsidP="00C50E23">
            <w:pPr>
              <w:rPr>
                <w:b/>
                <w:i/>
              </w:rPr>
            </w:pPr>
            <w:r w:rsidRPr="007F4408">
              <w:rPr>
                <w:i/>
                <w:sz w:val="20"/>
              </w:rPr>
              <w:t>% du coût de S/T du projet par partenaire</w:t>
            </w:r>
          </w:p>
        </w:tc>
        <w:tc>
          <w:tcPr>
            <w:tcW w:w="2901"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 xml:space="preserve"> </w:t>
            </w:r>
          </w:p>
        </w:tc>
        <w:tc>
          <w:tcPr>
            <w:tcW w:w="3053"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1,2 %</w:t>
            </w:r>
          </w:p>
        </w:tc>
        <w:tc>
          <w:tcPr>
            <w:tcW w:w="2347" w:type="dxa"/>
            <w:gridSpan w:val="2"/>
            <w:shd w:val="clear" w:color="auto" w:fill="auto"/>
          </w:tcPr>
          <w:p w:rsidR="00280F71" w:rsidRPr="007F4408" w:rsidRDefault="00280F71" w:rsidP="00C50E23">
            <w:pPr>
              <w:spacing w:before="120" w:after="60" w:line="276" w:lineRule="auto"/>
              <w:ind w:left="142"/>
              <w:rPr>
                <w:iCs/>
                <w:lang w:eastAsia="ar-SA"/>
              </w:rPr>
            </w:pPr>
          </w:p>
        </w:tc>
      </w:tr>
    </w:tbl>
    <w:p w:rsidR="00280F71" w:rsidRPr="007F4408" w:rsidRDefault="00280F71" w:rsidP="00280F71"/>
    <w:p w:rsidR="00280F71" w:rsidRPr="007F4408" w:rsidRDefault="00280F71" w:rsidP="00280F71">
      <w:r w:rsidRPr="007F4408">
        <w:br w:type="page"/>
      </w:r>
    </w:p>
    <w:p w:rsidR="00280F71" w:rsidRPr="007F4408" w:rsidRDefault="00280F71" w:rsidP="00280F71"/>
    <w:tbl>
      <w:tblPr>
        <w:tblW w:w="10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6"/>
        <w:gridCol w:w="2043"/>
        <w:gridCol w:w="1348"/>
        <w:gridCol w:w="1987"/>
        <w:gridCol w:w="466"/>
        <w:gridCol w:w="1108"/>
        <w:gridCol w:w="1499"/>
      </w:tblGrid>
      <w:tr w:rsidR="00280F71" w:rsidRPr="007F4408" w:rsidTr="00C50E23">
        <w:tc>
          <w:tcPr>
            <w:tcW w:w="10677" w:type="dxa"/>
            <w:gridSpan w:val="7"/>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Lot 2 : Conception</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xml:space="preserve">Début </w:t>
            </w:r>
          </w:p>
        </w:tc>
        <w:tc>
          <w:tcPr>
            <w:tcW w:w="1872"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+ 6</w:t>
            </w:r>
            <w:r>
              <w:rPr>
                <w:iCs/>
                <w:lang w:eastAsia="ar-SA"/>
              </w:rPr>
              <w:t xml:space="preserve"> mois</w:t>
            </w:r>
          </w:p>
        </w:tc>
        <w:tc>
          <w:tcPr>
            <w:tcW w:w="1029"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xml:space="preserve">Fin </w:t>
            </w:r>
          </w:p>
        </w:tc>
        <w:tc>
          <w:tcPr>
            <w:tcW w:w="2108"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+ 12</w:t>
            </w:r>
            <w:r>
              <w:rPr>
                <w:iCs/>
                <w:lang w:eastAsia="ar-SA"/>
              </w:rPr>
              <w:t xml:space="preserve"> mois</w:t>
            </w:r>
          </w:p>
        </w:tc>
        <w:tc>
          <w:tcPr>
            <w:tcW w:w="1672" w:type="dxa"/>
            <w:gridSpan w:val="2"/>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du coût total du projet</w:t>
            </w:r>
          </w:p>
        </w:tc>
        <w:tc>
          <w:tcPr>
            <w:tcW w:w="1620" w:type="dxa"/>
            <w:shd w:val="clear" w:color="auto" w:fill="auto"/>
          </w:tcPr>
          <w:p w:rsidR="00280F71" w:rsidRPr="007F4408" w:rsidRDefault="00280F71" w:rsidP="00C50E23">
            <w:pPr>
              <w:spacing w:before="120" w:after="60" w:line="276" w:lineRule="auto"/>
              <w:ind w:left="142"/>
              <w:rPr>
                <w:iCs/>
                <w:lang w:eastAsia="ar-SA"/>
              </w:rPr>
            </w:pPr>
            <w:r>
              <w:rPr>
                <w:iCs/>
                <w:lang w:eastAsia="ar-SA"/>
              </w:rPr>
              <w:t xml:space="preserve">14,9 </w:t>
            </w:r>
            <w:r w:rsidRPr="007F4408">
              <w:rPr>
                <w:iCs/>
                <w:lang w:eastAsia="ar-SA"/>
              </w:rPr>
              <w:t>%</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Objectifs</w:t>
            </w:r>
          </w:p>
        </w:tc>
        <w:tc>
          <w:tcPr>
            <w:tcW w:w="8301" w:type="dxa"/>
            <w:gridSpan w:val="6"/>
            <w:shd w:val="clear" w:color="auto" w:fill="auto"/>
          </w:tcPr>
          <w:p w:rsidR="00280F71" w:rsidRPr="007F4408" w:rsidRDefault="00280F71" w:rsidP="00AC40C8">
            <w:pPr>
              <w:spacing w:before="120"/>
            </w:pPr>
            <w:r w:rsidRPr="007F4408">
              <w:t>Concevoir la  mécanique et l’électronique d’un prototype de sismomètre</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Tâches</w:t>
            </w:r>
          </w:p>
        </w:tc>
        <w:tc>
          <w:tcPr>
            <w:tcW w:w="8301" w:type="dxa"/>
            <w:gridSpan w:val="6"/>
            <w:shd w:val="clear" w:color="auto" w:fill="auto"/>
          </w:tcPr>
          <w:p w:rsidR="00280F71" w:rsidRPr="007F4408" w:rsidRDefault="00280F71" w:rsidP="00AC40C8">
            <w:pPr>
              <w:spacing w:before="120"/>
            </w:pPr>
            <w:r w:rsidRPr="007F4408">
              <w:t>Faire les choix technologiques pour le sismomètre prototype</w:t>
            </w:r>
          </w:p>
          <w:p w:rsidR="00280F71" w:rsidRPr="007F4408" w:rsidRDefault="00280F71" w:rsidP="00AC40C8">
            <w:pPr>
              <w:spacing w:before="120"/>
            </w:pPr>
            <w:r w:rsidRPr="007F4408">
              <w:t>Conception mécanique et électronique du prototype</w:t>
            </w:r>
          </w:p>
          <w:p w:rsidR="00280F71" w:rsidRPr="007F4408" w:rsidRDefault="00280F71" w:rsidP="00AC40C8">
            <w:pPr>
              <w:spacing w:before="120"/>
            </w:pPr>
            <w:r w:rsidRPr="007F4408">
              <w:t>Mise en plan coté du prototype</w:t>
            </w:r>
          </w:p>
        </w:tc>
      </w:tr>
      <w:tr w:rsidR="00280F71" w:rsidRPr="007F4408" w:rsidTr="00C50E23">
        <w:tc>
          <w:tcPr>
            <w:tcW w:w="2376" w:type="dxa"/>
            <w:tcBorders>
              <w:bottom w:val="single" w:sz="4" w:space="0" w:color="auto"/>
            </w:tcBorders>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Résultats attendus</w:t>
            </w:r>
          </w:p>
        </w:tc>
        <w:tc>
          <w:tcPr>
            <w:tcW w:w="8301" w:type="dxa"/>
            <w:gridSpan w:val="6"/>
            <w:tcBorders>
              <w:bottom w:val="single" w:sz="4" w:space="0" w:color="auto"/>
            </w:tcBorders>
            <w:shd w:val="clear" w:color="auto" w:fill="auto"/>
          </w:tcPr>
          <w:p w:rsidR="00280F71" w:rsidRPr="007F4408" w:rsidRDefault="00280F71" w:rsidP="00AC40C8">
            <w:pPr>
              <w:spacing w:before="120"/>
            </w:pPr>
            <w:r w:rsidRPr="007F4408">
              <w:t>Dossier de conception (choix technologiques et plans cotés)</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Cs/>
                <w:lang w:eastAsia="ar-SA"/>
              </w:rPr>
            </w:pPr>
          </w:p>
        </w:tc>
        <w:tc>
          <w:tcPr>
            <w:tcW w:w="2901" w:type="dxa"/>
            <w:gridSpan w:val="2"/>
            <w:shd w:val="clear" w:color="auto" w:fill="E6E6E6"/>
          </w:tcPr>
          <w:p w:rsidR="00280F71" w:rsidRPr="007F4408" w:rsidRDefault="00280F71" w:rsidP="00C50E23">
            <w:pPr>
              <w:spacing w:before="60" w:after="60"/>
              <w:jc w:val="center"/>
            </w:pPr>
            <w:r w:rsidRPr="007F4408">
              <w:rPr>
                <w:b/>
              </w:rPr>
              <w:t>Société porteuse du projet</w:t>
            </w:r>
          </w:p>
        </w:tc>
        <w:tc>
          <w:tcPr>
            <w:tcW w:w="2595" w:type="dxa"/>
            <w:gridSpan w:val="2"/>
            <w:shd w:val="clear" w:color="auto" w:fill="E6E6E6"/>
          </w:tcPr>
          <w:p w:rsidR="00280F71" w:rsidRPr="007F4408" w:rsidRDefault="00280F71" w:rsidP="00C50E23">
            <w:pPr>
              <w:spacing w:before="60" w:after="60"/>
              <w:jc w:val="center"/>
            </w:pPr>
            <w:r w:rsidRPr="007F4408">
              <w:rPr>
                <w:b/>
              </w:rPr>
              <w:t>Partenaire 1</w:t>
            </w:r>
          </w:p>
        </w:tc>
        <w:tc>
          <w:tcPr>
            <w:tcW w:w="2805" w:type="dxa"/>
            <w:gridSpan w:val="2"/>
            <w:shd w:val="clear" w:color="auto" w:fill="E6E6E6"/>
          </w:tcPr>
          <w:p w:rsidR="00280F71" w:rsidRPr="007F4408" w:rsidRDefault="00280F71" w:rsidP="00C50E23">
            <w:pPr>
              <w:spacing w:before="60" w:after="60"/>
              <w:jc w:val="center"/>
            </w:pPr>
            <w:r w:rsidRPr="007F4408">
              <w:rPr>
                <w:b/>
              </w:rPr>
              <w:t>Partenaire 2</w:t>
            </w:r>
          </w:p>
        </w:tc>
      </w:tr>
      <w:tr w:rsidR="00280F71" w:rsidRPr="007F4408" w:rsidTr="00C50E23">
        <w:tc>
          <w:tcPr>
            <w:tcW w:w="2376" w:type="dxa"/>
            <w:shd w:val="clear" w:color="auto" w:fill="E6E6E6"/>
          </w:tcPr>
          <w:p w:rsidR="00280F71" w:rsidRPr="007F4408" w:rsidRDefault="00280F71" w:rsidP="00C50E23">
            <w:pPr>
              <w:rPr>
                <w:b/>
              </w:rPr>
            </w:pPr>
            <w:r w:rsidRPr="007F4408">
              <w:rPr>
                <w:b/>
              </w:rPr>
              <w:t xml:space="preserve">Personnels mobilisés </w:t>
            </w:r>
          </w:p>
          <w:p w:rsidR="00280F71" w:rsidRPr="007F4408" w:rsidRDefault="00280F71" w:rsidP="00C50E23">
            <w:pPr>
              <w:rPr>
                <w:b/>
              </w:rPr>
            </w:pPr>
            <w:r w:rsidRPr="007F4408">
              <w:rPr>
                <w:i/>
                <w:sz w:val="20"/>
              </w:rPr>
              <w:t>nb d’h.mois par catégorie</w:t>
            </w:r>
            <w:r w:rsidRPr="007F4408">
              <w:rPr>
                <w:b/>
                <w:i/>
                <w:sz w:val="20"/>
              </w:rPr>
              <w:t xml:space="preserve"> </w:t>
            </w:r>
          </w:p>
        </w:tc>
        <w:tc>
          <w:tcPr>
            <w:tcW w:w="2901" w:type="dxa"/>
            <w:gridSpan w:val="2"/>
            <w:shd w:val="clear" w:color="auto" w:fill="auto"/>
          </w:tcPr>
          <w:p w:rsidR="00280F71" w:rsidRPr="007F4408" w:rsidRDefault="00280F71" w:rsidP="00C50E23">
            <w:pPr>
              <w:spacing w:before="120" w:after="60" w:line="276" w:lineRule="auto"/>
              <w:ind w:left="142"/>
              <w:rPr>
                <w:iCs/>
                <w:lang w:eastAsia="ar-SA"/>
              </w:rPr>
            </w:pPr>
            <w:r w:rsidRPr="007F4408">
              <w:rPr>
                <w:iCs/>
                <w:lang w:eastAsia="ar-SA"/>
              </w:rPr>
              <w:t>Ingénieur R&amp;D sénior mécanique :</w:t>
            </w:r>
            <w:r>
              <w:rPr>
                <w:iCs/>
                <w:lang w:eastAsia="ar-SA"/>
              </w:rPr>
              <w:t xml:space="preserve"> 0,82</w:t>
            </w:r>
            <w:r w:rsidRPr="007F4408">
              <w:rPr>
                <w:iCs/>
                <w:lang w:eastAsia="ar-SA"/>
              </w:rPr>
              <w:t xml:space="preserve"> h</w:t>
            </w:r>
            <w:r>
              <w:rPr>
                <w:iCs/>
                <w:lang w:eastAsia="ar-SA"/>
              </w:rPr>
              <w:t>omme.mois</w:t>
            </w:r>
            <w:r w:rsidRPr="007F4408">
              <w:rPr>
                <w:iCs/>
                <w:lang w:eastAsia="ar-SA"/>
              </w:rPr>
              <w:t xml:space="preserve"> </w:t>
            </w:r>
          </w:p>
          <w:p w:rsidR="00280F71" w:rsidRPr="00BB5C10" w:rsidRDefault="00280F71" w:rsidP="00C50E23">
            <w:pPr>
              <w:spacing w:before="120" w:after="60" w:line="276" w:lineRule="auto"/>
              <w:ind w:left="142"/>
              <w:rPr>
                <w:iCs/>
                <w:lang w:eastAsia="ar-SA"/>
              </w:rPr>
            </w:pPr>
            <w:r>
              <w:rPr>
                <w:iCs/>
                <w:lang w:eastAsia="ar-SA"/>
              </w:rPr>
              <w:t>Ingénieur/</w:t>
            </w:r>
            <w:r w:rsidRPr="003E6428">
              <w:rPr>
                <w:iCs/>
                <w:lang w:eastAsia="ar-SA"/>
              </w:rPr>
              <w:t xml:space="preserve">Docteur géophysique : </w:t>
            </w:r>
            <w:r w:rsidRPr="00BB5C10">
              <w:rPr>
                <w:iCs/>
                <w:lang w:eastAsia="ar-SA"/>
              </w:rPr>
              <w:t>2,37 homme.mois</w:t>
            </w:r>
          </w:p>
          <w:p w:rsidR="00280F71" w:rsidRPr="007F4408" w:rsidRDefault="00280F71" w:rsidP="00C50E23">
            <w:pPr>
              <w:spacing w:before="120" w:after="60" w:line="276" w:lineRule="auto"/>
              <w:ind w:left="142"/>
              <w:rPr>
                <w:iCs/>
                <w:lang w:eastAsia="ar-SA"/>
              </w:rPr>
            </w:pPr>
            <w:r w:rsidRPr="007F4408">
              <w:rPr>
                <w:iCs/>
                <w:lang w:eastAsia="ar-SA"/>
              </w:rPr>
              <w:t xml:space="preserve">Ingénieur </w:t>
            </w:r>
            <w:r>
              <w:rPr>
                <w:iCs/>
                <w:lang w:eastAsia="ar-SA"/>
              </w:rPr>
              <w:t xml:space="preserve">optique / </w:t>
            </w:r>
            <w:r w:rsidRPr="007F4408">
              <w:rPr>
                <w:iCs/>
                <w:lang w:eastAsia="ar-SA"/>
              </w:rPr>
              <w:t>électroniqu</w:t>
            </w:r>
            <w:r>
              <w:rPr>
                <w:iCs/>
                <w:lang w:eastAsia="ar-SA"/>
              </w:rPr>
              <w:t xml:space="preserve">e informatique : 5,5 </w:t>
            </w:r>
            <w:r w:rsidRPr="007F4408">
              <w:rPr>
                <w:iCs/>
                <w:lang w:eastAsia="ar-SA"/>
              </w:rPr>
              <w:t>h</w:t>
            </w:r>
            <w:r>
              <w:rPr>
                <w:iCs/>
                <w:lang w:eastAsia="ar-SA"/>
              </w:rPr>
              <w:t>omme.mois</w:t>
            </w:r>
          </w:p>
          <w:p w:rsidR="00280F71" w:rsidRPr="007F4408" w:rsidRDefault="00280F71" w:rsidP="00C50E23">
            <w:pPr>
              <w:spacing w:before="120" w:after="60" w:line="276" w:lineRule="auto"/>
              <w:ind w:left="142"/>
              <w:rPr>
                <w:iCs/>
                <w:lang w:eastAsia="ar-SA"/>
              </w:rPr>
            </w:pPr>
            <w:r w:rsidRPr="007F4408">
              <w:rPr>
                <w:iCs/>
                <w:lang w:eastAsia="ar-SA"/>
              </w:rPr>
              <w:t xml:space="preserve">Technicien R&amp;D mécanique : </w:t>
            </w:r>
            <w:r>
              <w:rPr>
                <w:iCs/>
                <w:lang w:eastAsia="ar-SA"/>
              </w:rPr>
              <w:t xml:space="preserve">                  1,1 </w:t>
            </w:r>
            <w:r w:rsidRPr="007F4408">
              <w:rPr>
                <w:iCs/>
                <w:lang w:eastAsia="ar-SA"/>
              </w:rPr>
              <w:t>h</w:t>
            </w:r>
            <w:r>
              <w:rPr>
                <w:iCs/>
                <w:lang w:eastAsia="ar-SA"/>
              </w:rPr>
              <w:t>omme.mois</w:t>
            </w:r>
          </w:p>
          <w:p w:rsidR="00280F71" w:rsidRPr="007F4408" w:rsidRDefault="00280F71" w:rsidP="00C50E23">
            <w:pPr>
              <w:spacing w:before="120" w:after="60" w:line="276" w:lineRule="auto"/>
              <w:ind w:left="142"/>
              <w:rPr>
                <w:iCs/>
                <w:lang w:eastAsia="ar-SA"/>
              </w:rPr>
            </w:pPr>
            <w:r w:rsidRPr="007F4408">
              <w:rPr>
                <w:iCs/>
                <w:lang w:eastAsia="ar-SA"/>
              </w:rPr>
              <w:t xml:space="preserve">Ingénieur </w:t>
            </w:r>
            <w:r>
              <w:rPr>
                <w:iCs/>
                <w:lang w:eastAsia="ar-SA"/>
              </w:rPr>
              <w:t>optoélectronique :         2,4 homme.mois</w:t>
            </w:r>
          </w:p>
        </w:tc>
        <w:tc>
          <w:tcPr>
            <w:tcW w:w="2595" w:type="dxa"/>
            <w:gridSpan w:val="2"/>
            <w:shd w:val="clear" w:color="auto" w:fill="auto"/>
          </w:tcPr>
          <w:p w:rsidR="00280F71" w:rsidRDefault="00280F71" w:rsidP="00C50E23">
            <w:pPr>
              <w:spacing w:before="120" w:after="60" w:line="276" w:lineRule="auto"/>
              <w:ind w:left="142"/>
              <w:rPr>
                <w:iCs/>
                <w:lang w:eastAsia="ar-SA"/>
              </w:rPr>
            </w:pPr>
            <w:r w:rsidRPr="007F4408">
              <w:rPr>
                <w:iCs/>
                <w:lang w:eastAsia="ar-SA"/>
              </w:rPr>
              <w:t xml:space="preserve">Technicien CEA : </w:t>
            </w:r>
          </w:p>
          <w:p w:rsidR="00280F71" w:rsidRPr="007F4408" w:rsidRDefault="00280F71" w:rsidP="00C50E23">
            <w:pPr>
              <w:spacing w:before="120" w:after="60" w:line="276" w:lineRule="auto"/>
              <w:ind w:left="142"/>
              <w:rPr>
                <w:iCs/>
                <w:lang w:eastAsia="ar-SA"/>
              </w:rPr>
            </w:pPr>
            <w:r>
              <w:rPr>
                <w:iCs/>
                <w:lang w:eastAsia="ar-SA"/>
              </w:rPr>
              <w:t>0,73 homme.mois</w:t>
            </w:r>
          </w:p>
          <w:p w:rsidR="00280F71" w:rsidRDefault="00280F71" w:rsidP="00C50E23">
            <w:pPr>
              <w:spacing w:before="120" w:after="60" w:line="276" w:lineRule="auto"/>
              <w:ind w:left="142"/>
              <w:rPr>
                <w:iCs/>
                <w:lang w:eastAsia="ar-SA"/>
              </w:rPr>
            </w:pPr>
            <w:r>
              <w:rPr>
                <w:iCs/>
                <w:lang w:eastAsia="ar-SA"/>
              </w:rPr>
              <w:t xml:space="preserve">Ingénieur chercheur CEA : </w:t>
            </w:r>
          </w:p>
          <w:p w:rsidR="00280F71" w:rsidRPr="007F4408" w:rsidRDefault="00280F71" w:rsidP="00C50E23">
            <w:pPr>
              <w:spacing w:before="120" w:after="60" w:line="276" w:lineRule="auto"/>
              <w:ind w:left="142"/>
              <w:rPr>
                <w:iCs/>
                <w:lang w:eastAsia="ar-SA"/>
              </w:rPr>
            </w:pPr>
            <w:r>
              <w:rPr>
                <w:iCs/>
                <w:lang w:eastAsia="ar-SA"/>
              </w:rPr>
              <w:t xml:space="preserve">0,46 </w:t>
            </w:r>
            <w:r w:rsidRPr="007F4408">
              <w:rPr>
                <w:iCs/>
                <w:lang w:eastAsia="ar-SA"/>
              </w:rPr>
              <w:t>h</w:t>
            </w:r>
            <w:r>
              <w:rPr>
                <w:iCs/>
                <w:lang w:eastAsia="ar-SA"/>
              </w:rPr>
              <w:t>omme.mois</w:t>
            </w:r>
          </w:p>
        </w:tc>
        <w:tc>
          <w:tcPr>
            <w:tcW w:w="2805" w:type="dxa"/>
            <w:gridSpan w:val="2"/>
            <w:shd w:val="clear" w:color="auto" w:fill="auto"/>
          </w:tcPr>
          <w:p w:rsidR="00280F71" w:rsidRPr="007F4408" w:rsidRDefault="00280F71" w:rsidP="00C50E23">
            <w:pPr>
              <w:spacing w:before="120" w:after="60" w:line="276" w:lineRule="auto"/>
              <w:ind w:left="142"/>
              <w:rPr>
                <w:iCs/>
                <w:lang w:eastAsia="ar-SA"/>
              </w:rPr>
            </w:pPr>
          </w:p>
        </w:tc>
      </w:tr>
      <w:tr w:rsidR="00280F71" w:rsidRPr="007F4408" w:rsidTr="00C50E23">
        <w:tc>
          <w:tcPr>
            <w:tcW w:w="2376" w:type="dxa"/>
            <w:shd w:val="clear" w:color="auto" w:fill="E6E6E6"/>
          </w:tcPr>
          <w:p w:rsidR="00280F71" w:rsidRPr="007F4408" w:rsidRDefault="00280F71" w:rsidP="00C50E23">
            <w:pPr>
              <w:rPr>
                <w:b/>
              </w:rPr>
            </w:pPr>
            <w:r w:rsidRPr="007F4408">
              <w:rPr>
                <w:b/>
              </w:rPr>
              <w:t xml:space="preserve">Sous-traitance </w:t>
            </w:r>
          </w:p>
          <w:p w:rsidR="00280F71" w:rsidRPr="007F4408" w:rsidRDefault="00280F71" w:rsidP="00C50E23">
            <w:pPr>
              <w:rPr>
                <w:b/>
              </w:rPr>
            </w:pPr>
            <w:r w:rsidRPr="007F4408">
              <w:rPr>
                <w:i/>
                <w:sz w:val="20"/>
              </w:rPr>
              <w:t>% du coût de S/T du projet par partenaire</w:t>
            </w:r>
          </w:p>
        </w:tc>
        <w:tc>
          <w:tcPr>
            <w:tcW w:w="2901" w:type="dxa"/>
            <w:gridSpan w:val="2"/>
            <w:shd w:val="clear" w:color="auto" w:fill="auto"/>
          </w:tcPr>
          <w:p w:rsidR="00280F71" w:rsidRPr="007F4408" w:rsidRDefault="00280F71" w:rsidP="00C50E23">
            <w:pPr>
              <w:spacing w:before="120" w:after="60" w:line="276" w:lineRule="auto"/>
              <w:ind w:left="142"/>
              <w:rPr>
                <w:iCs/>
                <w:lang w:eastAsia="ar-SA"/>
              </w:rPr>
            </w:pPr>
          </w:p>
        </w:tc>
        <w:tc>
          <w:tcPr>
            <w:tcW w:w="2595"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1,2</w:t>
            </w:r>
            <w:r w:rsidRPr="007F4408">
              <w:rPr>
                <w:iCs/>
                <w:lang w:eastAsia="ar-SA"/>
              </w:rPr>
              <w:t>%</w:t>
            </w:r>
          </w:p>
        </w:tc>
        <w:tc>
          <w:tcPr>
            <w:tcW w:w="2805" w:type="dxa"/>
            <w:gridSpan w:val="2"/>
            <w:shd w:val="clear" w:color="auto" w:fill="auto"/>
          </w:tcPr>
          <w:p w:rsidR="00280F71" w:rsidRPr="007F4408" w:rsidRDefault="00280F71" w:rsidP="00C50E23">
            <w:pPr>
              <w:spacing w:before="120" w:after="60" w:line="276" w:lineRule="auto"/>
              <w:ind w:left="142"/>
              <w:rPr>
                <w:iCs/>
                <w:lang w:eastAsia="ar-SA"/>
              </w:rPr>
            </w:pPr>
          </w:p>
        </w:tc>
      </w:tr>
    </w:tbl>
    <w:p w:rsidR="00280F71" w:rsidRPr="007F4408" w:rsidRDefault="00280F71" w:rsidP="00280F71">
      <w:pPr>
        <w:spacing w:before="120" w:after="60" w:line="276" w:lineRule="auto"/>
        <w:ind w:left="142"/>
        <w:rPr>
          <w:iCs/>
          <w:lang w:eastAsia="ar-SA"/>
        </w:rPr>
      </w:pPr>
    </w:p>
    <w:p w:rsidR="00280F71" w:rsidRPr="007F4408" w:rsidRDefault="00280F71" w:rsidP="00280F71">
      <w:r w:rsidRPr="007F4408">
        <w:rPr>
          <w:i/>
          <w:iCs/>
        </w:rPr>
        <w:br w:type="page"/>
      </w:r>
    </w:p>
    <w:p w:rsidR="00280F71" w:rsidRPr="007F4408" w:rsidRDefault="00280F71" w:rsidP="00280F71">
      <w:pPr>
        <w:spacing w:before="120" w:after="60" w:line="276" w:lineRule="auto"/>
        <w:ind w:left="142"/>
        <w:rPr>
          <w:iCs/>
          <w:lang w:eastAsia="ar-SA"/>
        </w:rPr>
      </w:pPr>
    </w:p>
    <w:tbl>
      <w:tblPr>
        <w:tblW w:w="10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1872"/>
        <w:gridCol w:w="1672"/>
        <w:gridCol w:w="1465"/>
        <w:gridCol w:w="1512"/>
        <w:gridCol w:w="160"/>
        <w:gridCol w:w="1620"/>
      </w:tblGrid>
      <w:tr w:rsidR="00280F71" w:rsidRPr="007F4408" w:rsidTr="00C50E23">
        <w:tc>
          <w:tcPr>
            <w:tcW w:w="10677" w:type="dxa"/>
            <w:gridSpan w:val="7"/>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Lot 3 : Fabrication</w:t>
            </w:r>
          </w:p>
        </w:tc>
      </w:tr>
      <w:tr w:rsidR="00280F71" w:rsidRPr="007F4408" w:rsidTr="001351D1">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xml:space="preserve">Début </w:t>
            </w:r>
          </w:p>
        </w:tc>
        <w:tc>
          <w:tcPr>
            <w:tcW w:w="1872"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+ 12</w:t>
            </w:r>
            <w:r>
              <w:rPr>
                <w:iCs/>
                <w:lang w:eastAsia="ar-SA"/>
              </w:rPr>
              <w:t xml:space="preserve"> mois</w:t>
            </w:r>
          </w:p>
        </w:tc>
        <w:tc>
          <w:tcPr>
            <w:tcW w:w="1672"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xml:space="preserve">Fin </w:t>
            </w:r>
          </w:p>
        </w:tc>
        <w:tc>
          <w:tcPr>
            <w:tcW w:w="1465"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+ 22</w:t>
            </w:r>
            <w:r>
              <w:rPr>
                <w:iCs/>
                <w:lang w:eastAsia="ar-SA"/>
              </w:rPr>
              <w:t xml:space="preserve"> mois</w:t>
            </w:r>
          </w:p>
        </w:tc>
        <w:tc>
          <w:tcPr>
            <w:tcW w:w="1672" w:type="dxa"/>
            <w:gridSpan w:val="2"/>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du coût total du projet</w:t>
            </w:r>
          </w:p>
        </w:tc>
        <w:tc>
          <w:tcPr>
            <w:tcW w:w="1620" w:type="dxa"/>
            <w:shd w:val="clear" w:color="auto" w:fill="auto"/>
          </w:tcPr>
          <w:p w:rsidR="00280F71" w:rsidRPr="007F4408" w:rsidRDefault="00280F71" w:rsidP="00C50E23">
            <w:pPr>
              <w:spacing w:before="120" w:after="60" w:line="276" w:lineRule="auto"/>
              <w:ind w:left="142"/>
              <w:rPr>
                <w:iCs/>
                <w:lang w:eastAsia="ar-SA"/>
              </w:rPr>
            </w:pPr>
            <w:r>
              <w:rPr>
                <w:iCs/>
                <w:lang w:eastAsia="ar-SA"/>
              </w:rPr>
              <w:t>32,8</w:t>
            </w:r>
            <w:r w:rsidRPr="007F4408">
              <w:rPr>
                <w:iCs/>
                <w:lang w:eastAsia="ar-SA"/>
              </w:rPr>
              <w:t>%</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Objectifs</w:t>
            </w:r>
          </w:p>
        </w:tc>
        <w:tc>
          <w:tcPr>
            <w:tcW w:w="8301" w:type="dxa"/>
            <w:gridSpan w:val="6"/>
            <w:shd w:val="clear" w:color="auto" w:fill="auto"/>
          </w:tcPr>
          <w:p w:rsidR="00280F71" w:rsidRPr="007F4408" w:rsidRDefault="00280F71" w:rsidP="00044737">
            <w:pPr>
              <w:spacing w:before="120"/>
            </w:pPr>
            <w:r w:rsidRPr="007F4408">
              <w:t>Fabriquer les prototypes de sismomètre</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Tâches</w:t>
            </w:r>
          </w:p>
        </w:tc>
        <w:tc>
          <w:tcPr>
            <w:tcW w:w="8301" w:type="dxa"/>
            <w:gridSpan w:val="6"/>
            <w:shd w:val="clear" w:color="auto" w:fill="auto"/>
          </w:tcPr>
          <w:p w:rsidR="00280F71" w:rsidRPr="007F4408" w:rsidRDefault="00280F71" w:rsidP="00044737">
            <w:pPr>
              <w:spacing w:before="120"/>
            </w:pPr>
            <w:r w:rsidRPr="007F4408">
              <w:t>Réaliser un dossier de fabrication</w:t>
            </w:r>
          </w:p>
          <w:p w:rsidR="00280F71" w:rsidRPr="007F4408" w:rsidRDefault="00280F71" w:rsidP="00044737">
            <w:pPr>
              <w:spacing w:before="120"/>
            </w:pPr>
            <w:r w:rsidRPr="007F4408">
              <w:t>Fabriquer les pièces nécessaires</w:t>
            </w:r>
          </w:p>
          <w:p w:rsidR="00280F71" w:rsidRPr="007F4408" w:rsidRDefault="00280F71" w:rsidP="00044737">
            <w:pPr>
              <w:spacing w:before="120"/>
            </w:pPr>
            <w:r w:rsidRPr="007F4408">
              <w:t>Commander les sous-ensembles nécessaires non fabricables</w:t>
            </w:r>
          </w:p>
          <w:p w:rsidR="00280F71" w:rsidRPr="007F4408" w:rsidRDefault="00280F71" w:rsidP="00044737">
            <w:pPr>
              <w:spacing w:before="120"/>
            </w:pPr>
            <w:r w:rsidRPr="007F4408">
              <w:t>Assemblage / montage des prototypes</w:t>
            </w:r>
          </w:p>
        </w:tc>
      </w:tr>
      <w:tr w:rsidR="00280F71" w:rsidRPr="007F4408" w:rsidTr="00C50E23">
        <w:tc>
          <w:tcPr>
            <w:tcW w:w="2376" w:type="dxa"/>
            <w:tcBorders>
              <w:bottom w:val="single" w:sz="4" w:space="0" w:color="auto"/>
            </w:tcBorders>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Résultats attendus</w:t>
            </w:r>
          </w:p>
        </w:tc>
        <w:tc>
          <w:tcPr>
            <w:tcW w:w="8301" w:type="dxa"/>
            <w:gridSpan w:val="6"/>
            <w:tcBorders>
              <w:bottom w:val="single" w:sz="4" w:space="0" w:color="auto"/>
            </w:tcBorders>
            <w:shd w:val="clear" w:color="auto" w:fill="auto"/>
          </w:tcPr>
          <w:p w:rsidR="00280F71" w:rsidRPr="007F4408" w:rsidRDefault="00280F71" w:rsidP="00044737">
            <w:pPr>
              <w:spacing w:before="120"/>
            </w:pPr>
            <w:r w:rsidRPr="007F4408">
              <w:t>Dossier de fabrication</w:t>
            </w:r>
          </w:p>
          <w:p w:rsidR="00280F71" w:rsidRPr="007F4408" w:rsidRDefault="00280F71" w:rsidP="00044737">
            <w:pPr>
              <w:spacing w:before="120"/>
            </w:pPr>
            <w:r w:rsidRPr="007F4408">
              <w:t>Prototypes de sismomètre</w:t>
            </w:r>
          </w:p>
        </w:tc>
      </w:tr>
      <w:tr w:rsidR="00280F71" w:rsidRPr="007F4408" w:rsidTr="00990168">
        <w:tc>
          <w:tcPr>
            <w:tcW w:w="2376" w:type="dxa"/>
            <w:shd w:val="clear" w:color="auto" w:fill="E6E6E6"/>
          </w:tcPr>
          <w:p w:rsidR="00280F71" w:rsidRPr="007F4408" w:rsidRDefault="00280F71" w:rsidP="00C50E23">
            <w:pPr>
              <w:spacing w:before="120" w:after="60" w:line="276" w:lineRule="auto"/>
              <w:ind w:left="142"/>
              <w:rPr>
                <w:iCs/>
                <w:lang w:eastAsia="ar-SA"/>
              </w:rPr>
            </w:pPr>
          </w:p>
        </w:tc>
        <w:tc>
          <w:tcPr>
            <w:tcW w:w="3544" w:type="dxa"/>
            <w:gridSpan w:val="2"/>
            <w:shd w:val="clear" w:color="auto" w:fill="E6E6E6"/>
          </w:tcPr>
          <w:p w:rsidR="00280F71" w:rsidRPr="007F4408" w:rsidRDefault="00280F71" w:rsidP="00C50E23">
            <w:pPr>
              <w:spacing w:before="60" w:after="60"/>
            </w:pPr>
            <w:r w:rsidRPr="007F4408">
              <w:rPr>
                <w:b/>
              </w:rPr>
              <w:t>Société porteuse du projet</w:t>
            </w:r>
          </w:p>
        </w:tc>
        <w:tc>
          <w:tcPr>
            <w:tcW w:w="2977" w:type="dxa"/>
            <w:gridSpan w:val="2"/>
            <w:shd w:val="clear" w:color="auto" w:fill="E6E6E6"/>
          </w:tcPr>
          <w:p w:rsidR="00280F71" w:rsidRPr="007F4408" w:rsidRDefault="00280F71" w:rsidP="00C50E23">
            <w:pPr>
              <w:spacing w:before="60" w:after="60"/>
            </w:pPr>
            <w:r w:rsidRPr="007F4408">
              <w:rPr>
                <w:b/>
              </w:rPr>
              <w:t>Partenaire 1</w:t>
            </w:r>
          </w:p>
        </w:tc>
        <w:tc>
          <w:tcPr>
            <w:tcW w:w="1780" w:type="dxa"/>
            <w:gridSpan w:val="2"/>
            <w:shd w:val="clear" w:color="auto" w:fill="E6E6E6"/>
          </w:tcPr>
          <w:p w:rsidR="00280F71" w:rsidRPr="007F4408" w:rsidRDefault="00280F71" w:rsidP="00C50E23">
            <w:pPr>
              <w:spacing w:before="60" w:after="60"/>
              <w:jc w:val="center"/>
            </w:pPr>
            <w:r w:rsidRPr="007F4408">
              <w:rPr>
                <w:b/>
              </w:rPr>
              <w:t>Partenaire 2</w:t>
            </w:r>
          </w:p>
        </w:tc>
      </w:tr>
      <w:tr w:rsidR="00280F71" w:rsidRPr="007F4408" w:rsidTr="00990168">
        <w:tc>
          <w:tcPr>
            <w:tcW w:w="2376" w:type="dxa"/>
            <w:shd w:val="clear" w:color="auto" w:fill="E6E6E6"/>
          </w:tcPr>
          <w:p w:rsidR="00280F71" w:rsidRPr="007F4408" w:rsidRDefault="00280F71" w:rsidP="00C50E23">
            <w:pPr>
              <w:rPr>
                <w:b/>
              </w:rPr>
            </w:pPr>
            <w:r w:rsidRPr="007F4408">
              <w:rPr>
                <w:b/>
              </w:rPr>
              <w:t xml:space="preserve">Personnels mobilisés </w:t>
            </w:r>
          </w:p>
          <w:p w:rsidR="00280F71" w:rsidRPr="007F4408" w:rsidRDefault="00280F71" w:rsidP="00C50E23">
            <w:pPr>
              <w:rPr>
                <w:b/>
              </w:rPr>
            </w:pPr>
            <w:r w:rsidRPr="007F4408">
              <w:rPr>
                <w:i/>
                <w:sz w:val="20"/>
              </w:rPr>
              <w:t>nb d’h.mois par catégorie</w:t>
            </w:r>
            <w:r w:rsidRPr="007F4408">
              <w:rPr>
                <w:b/>
                <w:i/>
                <w:sz w:val="20"/>
              </w:rPr>
              <w:t xml:space="preserve"> </w:t>
            </w:r>
          </w:p>
        </w:tc>
        <w:tc>
          <w:tcPr>
            <w:tcW w:w="3544" w:type="dxa"/>
            <w:gridSpan w:val="2"/>
            <w:shd w:val="clear" w:color="auto" w:fill="auto"/>
          </w:tcPr>
          <w:p w:rsidR="00280F71" w:rsidRPr="007F4408" w:rsidRDefault="00280F71" w:rsidP="00C50E23">
            <w:pPr>
              <w:spacing w:before="120" w:after="60" w:line="276" w:lineRule="auto"/>
              <w:ind w:left="142"/>
              <w:rPr>
                <w:iCs/>
                <w:lang w:eastAsia="ar-SA"/>
              </w:rPr>
            </w:pPr>
            <w:r w:rsidRPr="007F4408">
              <w:rPr>
                <w:iCs/>
                <w:lang w:eastAsia="ar-SA"/>
              </w:rPr>
              <w:t>Ingénieur R&amp;D sénior mécanique :</w:t>
            </w:r>
            <w:r>
              <w:rPr>
                <w:iCs/>
                <w:lang w:eastAsia="ar-SA"/>
              </w:rPr>
              <w:t xml:space="preserve"> 1,37 </w:t>
            </w:r>
            <w:r w:rsidRPr="007F4408">
              <w:rPr>
                <w:iCs/>
                <w:lang w:eastAsia="ar-SA"/>
              </w:rPr>
              <w:t>h</w:t>
            </w:r>
            <w:r>
              <w:rPr>
                <w:iCs/>
                <w:lang w:eastAsia="ar-SA"/>
              </w:rPr>
              <w:t>omme.mois</w:t>
            </w:r>
            <w:r w:rsidRPr="007F4408">
              <w:rPr>
                <w:iCs/>
                <w:lang w:eastAsia="ar-SA"/>
              </w:rPr>
              <w:t xml:space="preserve"> </w:t>
            </w:r>
          </w:p>
          <w:p w:rsidR="00280F71" w:rsidRPr="007F4408" w:rsidRDefault="00280F71" w:rsidP="001351D1">
            <w:pPr>
              <w:spacing w:before="120" w:after="60" w:line="276" w:lineRule="auto"/>
              <w:ind w:left="142"/>
              <w:rPr>
                <w:iCs/>
                <w:lang w:eastAsia="ar-SA"/>
              </w:rPr>
            </w:pPr>
            <w:r w:rsidRPr="003E6428">
              <w:rPr>
                <w:iCs/>
                <w:lang w:eastAsia="ar-SA"/>
              </w:rPr>
              <w:t xml:space="preserve">Ingénieur/ Docteur géophysique : </w:t>
            </w:r>
            <w:r>
              <w:rPr>
                <w:iCs/>
                <w:lang w:eastAsia="ar-SA"/>
              </w:rPr>
              <w:t>4 homme.mois</w:t>
            </w:r>
          </w:p>
          <w:p w:rsidR="00280F71" w:rsidRPr="007F4408" w:rsidRDefault="00280F71" w:rsidP="00C50E23">
            <w:pPr>
              <w:spacing w:before="120" w:after="60" w:line="276" w:lineRule="auto"/>
              <w:ind w:left="142"/>
              <w:rPr>
                <w:iCs/>
                <w:lang w:eastAsia="ar-SA"/>
              </w:rPr>
            </w:pPr>
            <w:r w:rsidRPr="007F4408">
              <w:rPr>
                <w:iCs/>
                <w:lang w:eastAsia="ar-SA"/>
              </w:rPr>
              <w:t xml:space="preserve">Ingénieur </w:t>
            </w:r>
            <w:r>
              <w:rPr>
                <w:iCs/>
                <w:lang w:eastAsia="ar-SA"/>
              </w:rPr>
              <w:t xml:space="preserve">optique / </w:t>
            </w:r>
            <w:r w:rsidRPr="007F4408">
              <w:rPr>
                <w:iCs/>
                <w:lang w:eastAsia="ar-SA"/>
              </w:rPr>
              <w:t>électronique</w:t>
            </w:r>
            <w:r>
              <w:rPr>
                <w:iCs/>
                <w:lang w:eastAsia="ar-SA"/>
              </w:rPr>
              <w:t xml:space="preserve"> i</w:t>
            </w:r>
            <w:r w:rsidRPr="007F4408">
              <w:rPr>
                <w:iCs/>
                <w:lang w:eastAsia="ar-SA"/>
              </w:rPr>
              <w:t>nformatique</w:t>
            </w:r>
            <w:r>
              <w:rPr>
                <w:iCs/>
                <w:lang w:eastAsia="ar-SA"/>
              </w:rPr>
              <w:t xml:space="preserve"> : 9,18 </w:t>
            </w:r>
            <w:r w:rsidRPr="007F4408">
              <w:rPr>
                <w:iCs/>
                <w:lang w:eastAsia="ar-SA"/>
              </w:rPr>
              <w:t>h</w:t>
            </w:r>
            <w:r>
              <w:rPr>
                <w:iCs/>
                <w:lang w:eastAsia="ar-SA"/>
              </w:rPr>
              <w:t>omme.mois</w:t>
            </w:r>
          </w:p>
          <w:p w:rsidR="00280F71" w:rsidRPr="007F4408" w:rsidRDefault="00280F71" w:rsidP="00C50E23">
            <w:pPr>
              <w:spacing w:before="120" w:after="60" w:line="276" w:lineRule="auto"/>
              <w:ind w:left="142"/>
              <w:rPr>
                <w:iCs/>
                <w:lang w:eastAsia="ar-SA"/>
              </w:rPr>
            </w:pPr>
            <w:r w:rsidRPr="007F4408">
              <w:rPr>
                <w:iCs/>
                <w:lang w:eastAsia="ar-SA"/>
              </w:rPr>
              <w:t xml:space="preserve">Technicien R&amp;D mécanique SRMP : </w:t>
            </w:r>
            <w:r>
              <w:rPr>
                <w:iCs/>
                <w:lang w:eastAsia="ar-SA"/>
              </w:rPr>
              <w:t>1,83 homme.mois</w:t>
            </w:r>
          </w:p>
          <w:p w:rsidR="00280F71" w:rsidRPr="007F4408" w:rsidRDefault="00280F71" w:rsidP="00C50E23">
            <w:pPr>
              <w:spacing w:before="120" w:after="60" w:line="276" w:lineRule="auto"/>
              <w:ind w:left="142"/>
              <w:rPr>
                <w:iCs/>
                <w:lang w:eastAsia="ar-SA"/>
              </w:rPr>
            </w:pPr>
            <w:r w:rsidRPr="007F4408">
              <w:rPr>
                <w:iCs/>
                <w:lang w:eastAsia="ar-SA"/>
              </w:rPr>
              <w:t>I</w:t>
            </w:r>
            <w:r>
              <w:rPr>
                <w:iCs/>
                <w:lang w:eastAsia="ar-SA"/>
              </w:rPr>
              <w:t>ngénieur optoélectronique :         4,8</w:t>
            </w:r>
            <w:r w:rsidRPr="007F4408">
              <w:rPr>
                <w:iCs/>
                <w:lang w:eastAsia="ar-SA"/>
              </w:rPr>
              <w:t xml:space="preserve"> h</w:t>
            </w:r>
            <w:r>
              <w:rPr>
                <w:iCs/>
                <w:lang w:eastAsia="ar-SA"/>
              </w:rPr>
              <w:t>omme.mois</w:t>
            </w:r>
          </w:p>
        </w:tc>
        <w:tc>
          <w:tcPr>
            <w:tcW w:w="2977" w:type="dxa"/>
            <w:gridSpan w:val="2"/>
            <w:shd w:val="clear" w:color="auto" w:fill="auto"/>
          </w:tcPr>
          <w:p w:rsidR="00280F71" w:rsidRPr="007F4408" w:rsidRDefault="00280F71" w:rsidP="00990168">
            <w:pPr>
              <w:spacing w:before="120" w:after="60" w:line="276" w:lineRule="auto"/>
              <w:ind w:left="142"/>
              <w:rPr>
                <w:iCs/>
                <w:lang w:eastAsia="ar-SA"/>
              </w:rPr>
            </w:pPr>
            <w:r w:rsidRPr="007F4408">
              <w:rPr>
                <w:iCs/>
                <w:lang w:eastAsia="ar-SA"/>
              </w:rPr>
              <w:t>Technicien CEA :</w:t>
            </w:r>
            <w:r w:rsidR="00990168">
              <w:rPr>
                <w:iCs/>
                <w:lang w:eastAsia="ar-SA"/>
              </w:rPr>
              <w:t xml:space="preserve">  </w:t>
            </w:r>
            <w:r>
              <w:rPr>
                <w:iCs/>
                <w:lang w:eastAsia="ar-SA"/>
              </w:rPr>
              <w:t xml:space="preserve">1,25 </w:t>
            </w:r>
            <w:r w:rsidRPr="007F4408">
              <w:rPr>
                <w:iCs/>
                <w:lang w:eastAsia="ar-SA"/>
              </w:rPr>
              <w:t>h</w:t>
            </w:r>
            <w:r>
              <w:rPr>
                <w:iCs/>
                <w:lang w:eastAsia="ar-SA"/>
              </w:rPr>
              <w:t>omme.mois</w:t>
            </w:r>
          </w:p>
          <w:p w:rsidR="00280F71" w:rsidRPr="007F4408" w:rsidRDefault="00280F71" w:rsidP="00C50E23">
            <w:pPr>
              <w:spacing w:before="120" w:after="60" w:line="276" w:lineRule="auto"/>
              <w:ind w:left="142"/>
              <w:rPr>
                <w:iCs/>
                <w:lang w:eastAsia="ar-SA"/>
              </w:rPr>
            </w:pPr>
            <w:r w:rsidRPr="007F4408">
              <w:rPr>
                <w:iCs/>
                <w:lang w:eastAsia="ar-SA"/>
              </w:rPr>
              <w:t xml:space="preserve">Ingénieur CDD CEA : </w:t>
            </w:r>
            <w:r>
              <w:rPr>
                <w:iCs/>
                <w:lang w:eastAsia="ar-SA"/>
              </w:rPr>
              <w:t>8,43</w:t>
            </w:r>
            <w:r w:rsidRPr="007F4408">
              <w:rPr>
                <w:iCs/>
                <w:lang w:eastAsia="ar-SA"/>
              </w:rPr>
              <w:t xml:space="preserve"> h</w:t>
            </w:r>
            <w:r>
              <w:rPr>
                <w:iCs/>
                <w:lang w:eastAsia="ar-SA"/>
              </w:rPr>
              <w:t>omme.mois</w:t>
            </w:r>
          </w:p>
          <w:p w:rsidR="00280F71" w:rsidRPr="007F4408" w:rsidRDefault="00280F71" w:rsidP="00990168">
            <w:pPr>
              <w:spacing w:before="120" w:after="60" w:line="276" w:lineRule="auto"/>
              <w:ind w:left="142"/>
              <w:rPr>
                <w:iCs/>
                <w:lang w:eastAsia="ar-SA"/>
              </w:rPr>
            </w:pPr>
            <w:r>
              <w:rPr>
                <w:iCs/>
                <w:lang w:eastAsia="ar-SA"/>
              </w:rPr>
              <w:t>Ingénieur chercheur CEA : 1,38</w:t>
            </w:r>
            <w:r w:rsidRPr="007F4408">
              <w:rPr>
                <w:iCs/>
                <w:lang w:eastAsia="ar-SA"/>
              </w:rPr>
              <w:t xml:space="preserve"> h</w:t>
            </w:r>
            <w:r>
              <w:rPr>
                <w:iCs/>
                <w:lang w:eastAsia="ar-SA"/>
              </w:rPr>
              <w:t>omme.mois</w:t>
            </w:r>
          </w:p>
        </w:tc>
        <w:tc>
          <w:tcPr>
            <w:tcW w:w="1780" w:type="dxa"/>
            <w:gridSpan w:val="2"/>
            <w:shd w:val="clear" w:color="auto" w:fill="auto"/>
          </w:tcPr>
          <w:p w:rsidR="00280F71" w:rsidRPr="007F4408" w:rsidRDefault="00280F71" w:rsidP="00C50E23">
            <w:pPr>
              <w:spacing w:before="120" w:after="60" w:line="276" w:lineRule="auto"/>
              <w:ind w:left="142"/>
              <w:rPr>
                <w:iCs/>
                <w:lang w:eastAsia="ar-SA"/>
              </w:rPr>
            </w:pPr>
          </w:p>
        </w:tc>
      </w:tr>
      <w:tr w:rsidR="00280F71" w:rsidRPr="007F4408" w:rsidTr="00990168">
        <w:tc>
          <w:tcPr>
            <w:tcW w:w="2376" w:type="dxa"/>
            <w:shd w:val="clear" w:color="auto" w:fill="E6E6E6"/>
          </w:tcPr>
          <w:p w:rsidR="00280F71" w:rsidRPr="007F4408" w:rsidRDefault="00280F71" w:rsidP="00C50E23">
            <w:pPr>
              <w:rPr>
                <w:b/>
              </w:rPr>
            </w:pPr>
            <w:r w:rsidRPr="007F4408">
              <w:rPr>
                <w:b/>
              </w:rPr>
              <w:t xml:space="preserve">Sous-traitance </w:t>
            </w:r>
          </w:p>
          <w:p w:rsidR="00280F71" w:rsidRPr="007F4408" w:rsidRDefault="00280F71" w:rsidP="00C50E23">
            <w:pPr>
              <w:rPr>
                <w:b/>
              </w:rPr>
            </w:pPr>
            <w:r w:rsidRPr="007F4408">
              <w:rPr>
                <w:i/>
                <w:sz w:val="20"/>
              </w:rPr>
              <w:t>% du coût de S/T du projet par partenaire</w:t>
            </w:r>
          </w:p>
        </w:tc>
        <w:tc>
          <w:tcPr>
            <w:tcW w:w="3544"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25,2</w:t>
            </w:r>
            <w:r w:rsidRPr="007F4408">
              <w:rPr>
                <w:iCs/>
                <w:lang w:eastAsia="ar-SA"/>
              </w:rPr>
              <w:t>%</w:t>
            </w:r>
          </w:p>
        </w:tc>
        <w:tc>
          <w:tcPr>
            <w:tcW w:w="2977"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26,7</w:t>
            </w:r>
            <w:r w:rsidRPr="007F4408">
              <w:rPr>
                <w:iCs/>
                <w:lang w:eastAsia="ar-SA"/>
              </w:rPr>
              <w:t>%</w:t>
            </w:r>
          </w:p>
        </w:tc>
        <w:tc>
          <w:tcPr>
            <w:tcW w:w="1780" w:type="dxa"/>
            <w:gridSpan w:val="2"/>
            <w:shd w:val="clear" w:color="auto" w:fill="auto"/>
          </w:tcPr>
          <w:p w:rsidR="00280F71" w:rsidRPr="007F4408" w:rsidRDefault="00280F71" w:rsidP="00C50E23">
            <w:pPr>
              <w:spacing w:before="120" w:after="60" w:line="276" w:lineRule="auto"/>
              <w:ind w:left="142"/>
              <w:rPr>
                <w:iCs/>
                <w:lang w:eastAsia="ar-SA"/>
              </w:rPr>
            </w:pPr>
          </w:p>
        </w:tc>
      </w:tr>
    </w:tbl>
    <w:p w:rsidR="00280F71" w:rsidRPr="007F4408" w:rsidRDefault="00280F71" w:rsidP="00280F71">
      <w:r w:rsidRPr="007F4408">
        <w:rPr>
          <w:i/>
          <w:iCs/>
        </w:rPr>
        <w:br w:type="page"/>
      </w:r>
    </w:p>
    <w:p w:rsidR="00280F71" w:rsidRPr="007F4408" w:rsidRDefault="00280F71" w:rsidP="00280F71">
      <w:pPr>
        <w:spacing w:before="120" w:after="60" w:line="276" w:lineRule="auto"/>
        <w:ind w:left="142"/>
        <w:rPr>
          <w:iCs/>
          <w:lang w:eastAsia="ar-SA"/>
        </w:rPr>
      </w:pPr>
    </w:p>
    <w:tbl>
      <w:tblPr>
        <w:tblW w:w="10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1872"/>
        <w:gridCol w:w="1389"/>
        <w:gridCol w:w="1748"/>
        <w:gridCol w:w="1370"/>
        <w:gridCol w:w="302"/>
        <w:gridCol w:w="1620"/>
      </w:tblGrid>
      <w:tr w:rsidR="00280F71" w:rsidRPr="007F4408" w:rsidTr="00C50E23">
        <w:tc>
          <w:tcPr>
            <w:tcW w:w="10677" w:type="dxa"/>
            <w:gridSpan w:val="7"/>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Lot 4 : Tests et mesures</w:t>
            </w:r>
          </w:p>
        </w:tc>
      </w:tr>
      <w:tr w:rsidR="00280F71" w:rsidRPr="007F4408" w:rsidTr="00B5681D">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xml:space="preserve">Début </w:t>
            </w:r>
          </w:p>
        </w:tc>
        <w:tc>
          <w:tcPr>
            <w:tcW w:w="1872"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+ 22</w:t>
            </w:r>
            <w:r>
              <w:rPr>
                <w:iCs/>
                <w:lang w:eastAsia="ar-SA"/>
              </w:rPr>
              <w:t xml:space="preserve"> mois</w:t>
            </w:r>
          </w:p>
        </w:tc>
        <w:tc>
          <w:tcPr>
            <w:tcW w:w="1389" w:type="dxa"/>
            <w:shd w:val="clear" w:color="auto" w:fill="E6E6E6"/>
          </w:tcPr>
          <w:p w:rsidR="00280F71" w:rsidRPr="007F4408" w:rsidRDefault="00280F71" w:rsidP="00C50E23">
            <w:pPr>
              <w:spacing w:before="120" w:after="60" w:line="276" w:lineRule="auto"/>
              <w:ind w:left="142"/>
              <w:rPr>
                <w:iCs/>
                <w:lang w:eastAsia="ar-SA"/>
              </w:rPr>
            </w:pPr>
          </w:p>
        </w:tc>
        <w:tc>
          <w:tcPr>
            <w:tcW w:w="1748"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+ 24</w:t>
            </w:r>
            <w:r>
              <w:rPr>
                <w:iCs/>
                <w:lang w:eastAsia="ar-SA"/>
              </w:rPr>
              <w:t xml:space="preserve"> mois</w:t>
            </w:r>
          </w:p>
        </w:tc>
        <w:tc>
          <w:tcPr>
            <w:tcW w:w="1672" w:type="dxa"/>
            <w:gridSpan w:val="2"/>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du coût total du projet</w:t>
            </w:r>
          </w:p>
        </w:tc>
        <w:tc>
          <w:tcPr>
            <w:tcW w:w="1620" w:type="dxa"/>
            <w:shd w:val="clear" w:color="auto" w:fill="auto"/>
          </w:tcPr>
          <w:p w:rsidR="00280F71" w:rsidRPr="007F4408" w:rsidRDefault="00280F71" w:rsidP="00C50E23">
            <w:pPr>
              <w:spacing w:before="120" w:after="60" w:line="276" w:lineRule="auto"/>
              <w:ind w:left="142"/>
              <w:rPr>
                <w:iCs/>
                <w:lang w:eastAsia="ar-SA"/>
              </w:rPr>
            </w:pPr>
            <w:r>
              <w:rPr>
                <w:iCs/>
                <w:lang w:eastAsia="ar-SA"/>
              </w:rPr>
              <w:t xml:space="preserve">5,36 </w:t>
            </w:r>
            <w:r w:rsidRPr="007F4408">
              <w:rPr>
                <w:iCs/>
                <w:lang w:eastAsia="ar-SA"/>
              </w:rPr>
              <w:t>%</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Objectifs</w:t>
            </w:r>
          </w:p>
        </w:tc>
        <w:tc>
          <w:tcPr>
            <w:tcW w:w="8301" w:type="dxa"/>
            <w:gridSpan w:val="6"/>
            <w:shd w:val="clear" w:color="auto" w:fill="auto"/>
          </w:tcPr>
          <w:p w:rsidR="00280F71" w:rsidRPr="007F4408" w:rsidRDefault="00280F71" w:rsidP="00B5681D">
            <w:pPr>
              <w:spacing w:before="120"/>
            </w:pPr>
            <w:r w:rsidRPr="007F4408">
              <w:t>Caractériser et valider le fonctionnement du protoype de sismomètre</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Tâches</w:t>
            </w:r>
          </w:p>
        </w:tc>
        <w:tc>
          <w:tcPr>
            <w:tcW w:w="8301" w:type="dxa"/>
            <w:gridSpan w:val="6"/>
            <w:shd w:val="clear" w:color="auto" w:fill="auto"/>
          </w:tcPr>
          <w:p w:rsidR="00280F71" w:rsidRPr="007F4408" w:rsidRDefault="00280F71" w:rsidP="00B5681D">
            <w:pPr>
              <w:spacing w:before="120"/>
            </w:pPr>
            <w:r w:rsidRPr="007F4408">
              <w:t>Mesures de bruit capteur</w:t>
            </w:r>
          </w:p>
          <w:p w:rsidR="00280F71" w:rsidRPr="007F4408" w:rsidRDefault="00280F71" w:rsidP="00B5681D">
            <w:pPr>
              <w:spacing w:before="120"/>
            </w:pPr>
            <w:r w:rsidRPr="007F4408">
              <w:t>Mesures comparatives avec sismomètres commerciaux</w:t>
            </w:r>
          </w:p>
          <w:p w:rsidR="00280F71" w:rsidRPr="007F4408" w:rsidRDefault="00280F71" w:rsidP="00B5681D">
            <w:pPr>
              <w:spacing w:before="120"/>
            </w:pPr>
            <w:r w:rsidRPr="007F4408">
              <w:t>Mesures métrologiques (sensibilité, réponse en fréquence…)</w:t>
            </w:r>
          </w:p>
          <w:p w:rsidR="00280F71" w:rsidRPr="007F4408" w:rsidRDefault="00280F71" w:rsidP="00B5681D">
            <w:pPr>
              <w:spacing w:before="120"/>
            </w:pPr>
            <w:r w:rsidRPr="007F4408">
              <w:t>Mesures terrain si possible</w:t>
            </w:r>
          </w:p>
        </w:tc>
      </w:tr>
      <w:tr w:rsidR="00280F71" w:rsidRPr="007F4408" w:rsidTr="00C50E23">
        <w:tc>
          <w:tcPr>
            <w:tcW w:w="2376" w:type="dxa"/>
            <w:tcBorders>
              <w:bottom w:val="single" w:sz="4" w:space="0" w:color="auto"/>
            </w:tcBorders>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Résultats attendus</w:t>
            </w:r>
          </w:p>
        </w:tc>
        <w:tc>
          <w:tcPr>
            <w:tcW w:w="8301" w:type="dxa"/>
            <w:gridSpan w:val="6"/>
            <w:tcBorders>
              <w:bottom w:val="single" w:sz="4" w:space="0" w:color="auto"/>
            </w:tcBorders>
            <w:shd w:val="clear" w:color="auto" w:fill="auto"/>
          </w:tcPr>
          <w:p w:rsidR="00280F71" w:rsidRPr="007F4408" w:rsidRDefault="00280F71" w:rsidP="00B5681D">
            <w:pPr>
              <w:spacing w:before="120"/>
            </w:pPr>
            <w:r w:rsidRPr="007F4408">
              <w:t>Rapport de tests, bilan et orientations pour optimisation</w:t>
            </w:r>
          </w:p>
        </w:tc>
      </w:tr>
      <w:tr w:rsidR="00280F71" w:rsidRPr="007F4408" w:rsidTr="00B5681D">
        <w:tc>
          <w:tcPr>
            <w:tcW w:w="2376" w:type="dxa"/>
            <w:shd w:val="clear" w:color="auto" w:fill="E6E6E6"/>
          </w:tcPr>
          <w:p w:rsidR="00280F71" w:rsidRPr="007F4408" w:rsidRDefault="00280F71" w:rsidP="00C50E23">
            <w:pPr>
              <w:spacing w:before="120" w:after="60" w:line="276" w:lineRule="auto"/>
              <w:ind w:left="142"/>
              <w:rPr>
                <w:iCs/>
                <w:lang w:eastAsia="ar-SA"/>
              </w:rPr>
            </w:pPr>
          </w:p>
        </w:tc>
        <w:tc>
          <w:tcPr>
            <w:tcW w:w="3261" w:type="dxa"/>
            <w:gridSpan w:val="2"/>
            <w:shd w:val="clear" w:color="auto" w:fill="E6E6E6"/>
          </w:tcPr>
          <w:p w:rsidR="00280F71" w:rsidRPr="007F4408" w:rsidRDefault="00280F71" w:rsidP="00C50E23">
            <w:pPr>
              <w:spacing w:before="60" w:after="60"/>
            </w:pPr>
            <w:r w:rsidRPr="007F4408">
              <w:rPr>
                <w:b/>
              </w:rPr>
              <w:t>Société porteuse du projet</w:t>
            </w:r>
          </w:p>
        </w:tc>
        <w:tc>
          <w:tcPr>
            <w:tcW w:w="3118" w:type="dxa"/>
            <w:gridSpan w:val="2"/>
            <w:shd w:val="clear" w:color="auto" w:fill="E6E6E6"/>
          </w:tcPr>
          <w:p w:rsidR="00280F71" w:rsidRPr="007F4408" w:rsidRDefault="00280F71" w:rsidP="00C50E23">
            <w:pPr>
              <w:spacing w:before="60" w:after="60"/>
            </w:pPr>
            <w:r w:rsidRPr="007F4408">
              <w:rPr>
                <w:b/>
              </w:rPr>
              <w:t>Partenaire 1</w:t>
            </w:r>
          </w:p>
        </w:tc>
        <w:tc>
          <w:tcPr>
            <w:tcW w:w="1922" w:type="dxa"/>
            <w:gridSpan w:val="2"/>
            <w:shd w:val="clear" w:color="auto" w:fill="E6E6E6"/>
          </w:tcPr>
          <w:p w:rsidR="00280F71" w:rsidRPr="007F4408" w:rsidRDefault="00280F71" w:rsidP="00C50E23">
            <w:pPr>
              <w:spacing w:before="60" w:after="60"/>
              <w:jc w:val="center"/>
            </w:pPr>
            <w:r w:rsidRPr="007F4408">
              <w:rPr>
                <w:b/>
              </w:rPr>
              <w:t>Partenaire 2</w:t>
            </w:r>
          </w:p>
        </w:tc>
      </w:tr>
      <w:tr w:rsidR="00280F71" w:rsidRPr="007F4408" w:rsidTr="00B5681D">
        <w:tc>
          <w:tcPr>
            <w:tcW w:w="2376" w:type="dxa"/>
            <w:shd w:val="clear" w:color="auto" w:fill="E6E6E6"/>
          </w:tcPr>
          <w:p w:rsidR="00280F71" w:rsidRPr="007F4408" w:rsidRDefault="00280F71" w:rsidP="00C50E23">
            <w:pPr>
              <w:rPr>
                <w:b/>
              </w:rPr>
            </w:pPr>
            <w:r w:rsidRPr="007F4408">
              <w:rPr>
                <w:b/>
              </w:rPr>
              <w:t xml:space="preserve">Personnels mobilisés </w:t>
            </w:r>
          </w:p>
          <w:p w:rsidR="00280F71" w:rsidRPr="007F4408" w:rsidRDefault="00280F71" w:rsidP="00C50E23">
            <w:pPr>
              <w:rPr>
                <w:b/>
              </w:rPr>
            </w:pPr>
            <w:r w:rsidRPr="007F4408">
              <w:rPr>
                <w:i/>
                <w:sz w:val="20"/>
              </w:rPr>
              <w:t>nb d’h.mois par catégorie</w:t>
            </w:r>
            <w:r w:rsidRPr="007F4408">
              <w:rPr>
                <w:b/>
                <w:i/>
                <w:sz w:val="20"/>
              </w:rPr>
              <w:t xml:space="preserve"> </w:t>
            </w:r>
          </w:p>
        </w:tc>
        <w:tc>
          <w:tcPr>
            <w:tcW w:w="3261" w:type="dxa"/>
            <w:gridSpan w:val="2"/>
            <w:shd w:val="clear" w:color="auto" w:fill="auto"/>
          </w:tcPr>
          <w:p w:rsidR="00280F71" w:rsidRPr="007F4408" w:rsidRDefault="00280F71" w:rsidP="00C50E23">
            <w:pPr>
              <w:spacing w:before="120" w:after="60" w:line="276" w:lineRule="auto"/>
              <w:ind w:left="142"/>
              <w:rPr>
                <w:iCs/>
                <w:lang w:eastAsia="ar-SA"/>
              </w:rPr>
            </w:pPr>
            <w:r w:rsidRPr="007F4408">
              <w:rPr>
                <w:iCs/>
                <w:lang w:eastAsia="ar-SA"/>
              </w:rPr>
              <w:t>I</w:t>
            </w:r>
            <w:r>
              <w:rPr>
                <w:iCs/>
                <w:lang w:eastAsia="ar-SA"/>
              </w:rPr>
              <w:t>ngénieur opto-électronique :              1,69</w:t>
            </w:r>
            <w:r w:rsidRPr="007F4408">
              <w:rPr>
                <w:iCs/>
                <w:lang w:eastAsia="ar-SA"/>
              </w:rPr>
              <w:t xml:space="preserve"> h</w:t>
            </w:r>
            <w:r>
              <w:rPr>
                <w:iCs/>
                <w:lang w:eastAsia="ar-SA"/>
              </w:rPr>
              <w:t>omme.mois</w:t>
            </w:r>
          </w:p>
          <w:p w:rsidR="00280F71" w:rsidRPr="007F4408" w:rsidRDefault="00280F71" w:rsidP="00C50E23">
            <w:pPr>
              <w:spacing w:before="120" w:after="60" w:line="276" w:lineRule="auto"/>
              <w:ind w:left="142"/>
              <w:rPr>
                <w:iCs/>
                <w:lang w:eastAsia="ar-SA"/>
              </w:rPr>
            </w:pPr>
            <w:r w:rsidRPr="003E6428">
              <w:rPr>
                <w:iCs/>
                <w:lang w:eastAsia="ar-SA"/>
              </w:rPr>
              <w:t>Ingén</w:t>
            </w:r>
            <w:r w:rsidR="00B5681D">
              <w:rPr>
                <w:iCs/>
                <w:lang w:eastAsia="ar-SA"/>
              </w:rPr>
              <w:t>ieur / Docteur géophysique :</w:t>
            </w:r>
            <w:r>
              <w:rPr>
                <w:iCs/>
                <w:lang w:eastAsia="ar-SA"/>
              </w:rPr>
              <w:t xml:space="preserve">0,8 </w:t>
            </w:r>
            <w:r w:rsidRPr="007F4408">
              <w:rPr>
                <w:iCs/>
                <w:lang w:eastAsia="ar-SA"/>
              </w:rPr>
              <w:t>h</w:t>
            </w:r>
            <w:r>
              <w:rPr>
                <w:iCs/>
                <w:lang w:eastAsia="ar-SA"/>
              </w:rPr>
              <w:t>omme.mois</w:t>
            </w:r>
          </w:p>
        </w:tc>
        <w:tc>
          <w:tcPr>
            <w:tcW w:w="3118" w:type="dxa"/>
            <w:gridSpan w:val="2"/>
            <w:shd w:val="clear" w:color="auto" w:fill="auto"/>
          </w:tcPr>
          <w:p w:rsidR="00280F71" w:rsidRPr="007F4408" w:rsidRDefault="00280F71" w:rsidP="00C50E23">
            <w:pPr>
              <w:spacing w:before="120" w:after="60" w:line="276" w:lineRule="auto"/>
              <w:ind w:left="142"/>
              <w:rPr>
                <w:iCs/>
                <w:lang w:eastAsia="ar-SA"/>
              </w:rPr>
            </w:pPr>
            <w:r w:rsidRPr="007F4408">
              <w:rPr>
                <w:iCs/>
                <w:lang w:eastAsia="ar-SA"/>
              </w:rPr>
              <w:t xml:space="preserve">Ingénieur CDD CEA : </w:t>
            </w:r>
            <w:r>
              <w:rPr>
                <w:iCs/>
                <w:lang w:eastAsia="ar-SA"/>
              </w:rPr>
              <w:t>1,69</w:t>
            </w:r>
            <w:r w:rsidRPr="007F4408">
              <w:rPr>
                <w:iCs/>
                <w:lang w:eastAsia="ar-SA"/>
              </w:rPr>
              <w:t xml:space="preserve"> h</w:t>
            </w:r>
            <w:r>
              <w:rPr>
                <w:iCs/>
                <w:lang w:eastAsia="ar-SA"/>
              </w:rPr>
              <w:t>omme.mois</w:t>
            </w:r>
          </w:p>
          <w:p w:rsidR="00280F71" w:rsidRPr="007F4408" w:rsidRDefault="00280F71" w:rsidP="00C50E23">
            <w:pPr>
              <w:spacing w:before="120" w:after="60" w:line="276" w:lineRule="auto"/>
              <w:ind w:left="142"/>
              <w:rPr>
                <w:iCs/>
                <w:lang w:eastAsia="ar-SA"/>
              </w:rPr>
            </w:pPr>
            <w:r>
              <w:rPr>
                <w:iCs/>
                <w:lang w:eastAsia="ar-SA"/>
              </w:rPr>
              <w:t>Ingénieur chercheur CEA :                        0,6</w:t>
            </w:r>
            <w:r w:rsidRPr="007F4408">
              <w:rPr>
                <w:iCs/>
                <w:lang w:eastAsia="ar-SA"/>
              </w:rPr>
              <w:t xml:space="preserve"> h</w:t>
            </w:r>
            <w:r>
              <w:rPr>
                <w:iCs/>
                <w:lang w:eastAsia="ar-SA"/>
              </w:rPr>
              <w:t>omme.mois</w:t>
            </w:r>
          </w:p>
        </w:tc>
        <w:tc>
          <w:tcPr>
            <w:tcW w:w="1922" w:type="dxa"/>
            <w:gridSpan w:val="2"/>
            <w:shd w:val="clear" w:color="auto" w:fill="auto"/>
          </w:tcPr>
          <w:p w:rsidR="00280F71" w:rsidRPr="007F4408" w:rsidRDefault="00280F71" w:rsidP="00C50E23">
            <w:pPr>
              <w:spacing w:before="120" w:after="60" w:line="276" w:lineRule="auto"/>
              <w:ind w:left="142"/>
              <w:rPr>
                <w:iCs/>
                <w:lang w:eastAsia="ar-SA"/>
              </w:rPr>
            </w:pPr>
          </w:p>
        </w:tc>
      </w:tr>
      <w:tr w:rsidR="00280F71" w:rsidRPr="007F4408" w:rsidTr="00B5681D">
        <w:tc>
          <w:tcPr>
            <w:tcW w:w="2376" w:type="dxa"/>
            <w:shd w:val="clear" w:color="auto" w:fill="E6E6E6"/>
          </w:tcPr>
          <w:p w:rsidR="00280F71" w:rsidRPr="007F4408" w:rsidRDefault="00280F71" w:rsidP="00C50E23">
            <w:pPr>
              <w:rPr>
                <w:b/>
              </w:rPr>
            </w:pPr>
            <w:r w:rsidRPr="007F4408">
              <w:rPr>
                <w:b/>
              </w:rPr>
              <w:t xml:space="preserve">Sous-traitance </w:t>
            </w:r>
          </w:p>
          <w:p w:rsidR="00280F71" w:rsidRPr="007F4408" w:rsidRDefault="00280F71" w:rsidP="00C50E23">
            <w:pPr>
              <w:rPr>
                <w:b/>
              </w:rPr>
            </w:pPr>
            <w:r w:rsidRPr="007F4408">
              <w:rPr>
                <w:i/>
                <w:sz w:val="20"/>
              </w:rPr>
              <w:t>% du coût de S/T du projet par partenaire</w:t>
            </w:r>
          </w:p>
        </w:tc>
        <w:tc>
          <w:tcPr>
            <w:tcW w:w="3261" w:type="dxa"/>
            <w:gridSpan w:val="2"/>
            <w:shd w:val="clear" w:color="auto" w:fill="auto"/>
          </w:tcPr>
          <w:p w:rsidR="00280F71" w:rsidRPr="007F4408" w:rsidRDefault="00280F71" w:rsidP="00C50E23">
            <w:pPr>
              <w:spacing w:before="120" w:after="60" w:line="276" w:lineRule="auto"/>
              <w:ind w:left="142"/>
              <w:rPr>
                <w:iCs/>
                <w:lang w:eastAsia="ar-SA"/>
              </w:rPr>
            </w:pPr>
          </w:p>
        </w:tc>
        <w:tc>
          <w:tcPr>
            <w:tcW w:w="3118"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1,2%</w:t>
            </w:r>
          </w:p>
        </w:tc>
        <w:tc>
          <w:tcPr>
            <w:tcW w:w="1922" w:type="dxa"/>
            <w:gridSpan w:val="2"/>
            <w:shd w:val="clear" w:color="auto" w:fill="auto"/>
          </w:tcPr>
          <w:p w:rsidR="00280F71" w:rsidRPr="007F4408" w:rsidRDefault="00280F71" w:rsidP="00C50E23">
            <w:pPr>
              <w:spacing w:before="120" w:after="60" w:line="276" w:lineRule="auto"/>
              <w:ind w:left="142"/>
              <w:rPr>
                <w:iCs/>
                <w:lang w:eastAsia="ar-SA"/>
              </w:rPr>
            </w:pPr>
          </w:p>
        </w:tc>
      </w:tr>
    </w:tbl>
    <w:p w:rsidR="00280F71" w:rsidRPr="007F4408" w:rsidRDefault="00280F71" w:rsidP="00A3595A">
      <w:pPr>
        <w:spacing w:before="120" w:after="60" w:line="276" w:lineRule="auto"/>
        <w:ind w:left="142"/>
        <w:rPr>
          <w:iCs/>
          <w:lang w:eastAsia="ar-SA"/>
        </w:rPr>
      </w:pPr>
      <w:r w:rsidRPr="007F4408">
        <w:rPr>
          <w:iCs/>
          <w:lang w:eastAsia="ar-SA"/>
        </w:rPr>
        <w:br w:type="page"/>
      </w:r>
    </w:p>
    <w:tbl>
      <w:tblPr>
        <w:tblW w:w="10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1872"/>
        <w:gridCol w:w="1672"/>
        <w:gridCol w:w="1465"/>
        <w:gridCol w:w="1370"/>
        <w:gridCol w:w="302"/>
        <w:gridCol w:w="1620"/>
      </w:tblGrid>
      <w:tr w:rsidR="00280F71" w:rsidRPr="007F4408" w:rsidTr="00C50E23">
        <w:tc>
          <w:tcPr>
            <w:tcW w:w="10677" w:type="dxa"/>
            <w:gridSpan w:val="7"/>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Lot 5 : Optimisation des prototypes</w:t>
            </w:r>
          </w:p>
        </w:tc>
      </w:tr>
      <w:tr w:rsidR="00280F71" w:rsidRPr="007F4408" w:rsidTr="002C75BB">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xml:space="preserve">Début </w:t>
            </w:r>
          </w:p>
        </w:tc>
        <w:tc>
          <w:tcPr>
            <w:tcW w:w="1872"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+ 24</w:t>
            </w:r>
            <w:r>
              <w:rPr>
                <w:iCs/>
                <w:lang w:eastAsia="ar-SA"/>
              </w:rPr>
              <w:t xml:space="preserve"> mois</w:t>
            </w:r>
          </w:p>
        </w:tc>
        <w:tc>
          <w:tcPr>
            <w:tcW w:w="1672" w:type="dxa"/>
            <w:shd w:val="clear" w:color="auto" w:fill="E6E6E6"/>
          </w:tcPr>
          <w:p w:rsidR="00280F71" w:rsidRPr="007F4408" w:rsidRDefault="00280F71" w:rsidP="00C50E23">
            <w:pPr>
              <w:spacing w:before="120" w:after="60" w:line="276" w:lineRule="auto"/>
              <w:ind w:left="142"/>
              <w:rPr>
                <w:iCs/>
                <w:lang w:eastAsia="ar-SA"/>
              </w:rPr>
            </w:pPr>
          </w:p>
        </w:tc>
        <w:tc>
          <w:tcPr>
            <w:tcW w:w="1465"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+ 34</w:t>
            </w:r>
            <w:r>
              <w:rPr>
                <w:iCs/>
                <w:lang w:eastAsia="ar-SA"/>
              </w:rPr>
              <w:t xml:space="preserve"> mois</w:t>
            </w:r>
          </w:p>
        </w:tc>
        <w:tc>
          <w:tcPr>
            <w:tcW w:w="1672" w:type="dxa"/>
            <w:gridSpan w:val="2"/>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du coût total du projet</w:t>
            </w:r>
          </w:p>
        </w:tc>
        <w:tc>
          <w:tcPr>
            <w:tcW w:w="1620" w:type="dxa"/>
            <w:shd w:val="clear" w:color="auto" w:fill="auto"/>
          </w:tcPr>
          <w:p w:rsidR="00280F71" w:rsidRPr="007F4408" w:rsidRDefault="00280F71" w:rsidP="00C50E23">
            <w:pPr>
              <w:spacing w:before="120" w:after="60" w:line="276" w:lineRule="auto"/>
              <w:rPr>
                <w:iCs/>
                <w:lang w:eastAsia="ar-SA"/>
              </w:rPr>
            </w:pPr>
            <w:r>
              <w:rPr>
                <w:iCs/>
                <w:lang w:eastAsia="ar-SA"/>
              </w:rPr>
              <w:t xml:space="preserve">32,8 </w:t>
            </w:r>
            <w:r w:rsidRPr="007F4408">
              <w:rPr>
                <w:iCs/>
                <w:lang w:eastAsia="ar-SA"/>
              </w:rPr>
              <w:t>%</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Objectifs</w:t>
            </w:r>
          </w:p>
        </w:tc>
        <w:tc>
          <w:tcPr>
            <w:tcW w:w="8301" w:type="dxa"/>
            <w:gridSpan w:val="6"/>
            <w:shd w:val="clear" w:color="auto" w:fill="auto"/>
          </w:tcPr>
          <w:p w:rsidR="00280F71" w:rsidRPr="007F4408" w:rsidRDefault="00280F71" w:rsidP="005437B7">
            <w:pPr>
              <w:spacing w:before="120"/>
            </w:pPr>
            <w:r w:rsidRPr="007F4408">
              <w:t>Optimiser les prototypes suite au bilan du lot n°4</w:t>
            </w:r>
          </w:p>
          <w:p w:rsidR="00280F71" w:rsidRPr="007F4408" w:rsidRDefault="00280F71" w:rsidP="005437B7">
            <w:pPr>
              <w:spacing w:before="120"/>
            </w:pPr>
            <w:r w:rsidRPr="007F4408">
              <w:t>Réaliser des sismomètres intégrant les évolutions</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Tâches</w:t>
            </w:r>
          </w:p>
        </w:tc>
        <w:tc>
          <w:tcPr>
            <w:tcW w:w="8301" w:type="dxa"/>
            <w:gridSpan w:val="6"/>
            <w:shd w:val="clear" w:color="auto" w:fill="auto"/>
          </w:tcPr>
          <w:p w:rsidR="00280F71" w:rsidRPr="007F4408" w:rsidRDefault="00280F71" w:rsidP="005437B7">
            <w:pPr>
              <w:spacing w:before="120"/>
            </w:pPr>
            <w:r w:rsidRPr="007F4408">
              <w:t>Analyse des résultats</w:t>
            </w:r>
          </w:p>
          <w:p w:rsidR="00280F71" w:rsidRPr="007F4408" w:rsidRDefault="00280F71" w:rsidP="005437B7">
            <w:pPr>
              <w:spacing w:before="120"/>
            </w:pPr>
            <w:r w:rsidRPr="007F4408">
              <w:t>Mise à jour du dossier de conception et de fabrication (intégration des modifications et évolutions)</w:t>
            </w:r>
          </w:p>
          <w:p w:rsidR="00280F71" w:rsidRPr="007F4408" w:rsidRDefault="00280F71" w:rsidP="005437B7">
            <w:pPr>
              <w:spacing w:before="120"/>
            </w:pPr>
            <w:r w:rsidRPr="007F4408">
              <w:t>Fabrication, assemblage et montage des nouveaux sismomètres</w:t>
            </w:r>
          </w:p>
        </w:tc>
      </w:tr>
      <w:tr w:rsidR="00280F71" w:rsidRPr="007F4408" w:rsidTr="00C50E23">
        <w:tc>
          <w:tcPr>
            <w:tcW w:w="2376" w:type="dxa"/>
            <w:tcBorders>
              <w:bottom w:val="single" w:sz="4" w:space="0" w:color="auto"/>
            </w:tcBorders>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Résultats attendus</w:t>
            </w:r>
          </w:p>
        </w:tc>
        <w:tc>
          <w:tcPr>
            <w:tcW w:w="8301" w:type="dxa"/>
            <w:gridSpan w:val="6"/>
            <w:tcBorders>
              <w:bottom w:val="single" w:sz="4" w:space="0" w:color="auto"/>
            </w:tcBorders>
            <w:shd w:val="clear" w:color="auto" w:fill="auto"/>
          </w:tcPr>
          <w:p w:rsidR="00280F71" w:rsidRPr="007F4408" w:rsidRDefault="00280F71" w:rsidP="005437B7">
            <w:pPr>
              <w:spacing w:before="120"/>
            </w:pPr>
            <w:r w:rsidRPr="007F4408">
              <w:t>Rapport de tests, bilan</w:t>
            </w:r>
          </w:p>
          <w:p w:rsidR="00280F71" w:rsidRPr="007F4408" w:rsidRDefault="00280F71" w:rsidP="005437B7">
            <w:pPr>
              <w:spacing w:before="120"/>
            </w:pPr>
            <w:r w:rsidRPr="007F4408">
              <w:t>Rapport final</w:t>
            </w:r>
          </w:p>
        </w:tc>
      </w:tr>
      <w:tr w:rsidR="00280F71" w:rsidRPr="007F4408" w:rsidTr="003741CE">
        <w:tc>
          <w:tcPr>
            <w:tcW w:w="2376" w:type="dxa"/>
            <w:shd w:val="clear" w:color="auto" w:fill="E6E6E6"/>
          </w:tcPr>
          <w:p w:rsidR="00280F71" w:rsidRPr="007F4408" w:rsidRDefault="00280F71" w:rsidP="00C50E23">
            <w:pPr>
              <w:spacing w:before="120" w:after="60" w:line="276" w:lineRule="auto"/>
              <w:ind w:left="142"/>
              <w:rPr>
                <w:iCs/>
                <w:lang w:eastAsia="ar-SA"/>
              </w:rPr>
            </w:pPr>
          </w:p>
        </w:tc>
        <w:tc>
          <w:tcPr>
            <w:tcW w:w="3544" w:type="dxa"/>
            <w:gridSpan w:val="2"/>
            <w:shd w:val="clear" w:color="auto" w:fill="E6E6E6"/>
          </w:tcPr>
          <w:p w:rsidR="00280F71" w:rsidRPr="007F4408" w:rsidRDefault="00280F71" w:rsidP="00C50E23">
            <w:pPr>
              <w:spacing w:before="60" w:after="60"/>
            </w:pPr>
            <w:r w:rsidRPr="007F4408">
              <w:rPr>
                <w:b/>
              </w:rPr>
              <w:t>Société porteuse du projet</w:t>
            </w:r>
          </w:p>
        </w:tc>
        <w:tc>
          <w:tcPr>
            <w:tcW w:w="2835" w:type="dxa"/>
            <w:gridSpan w:val="2"/>
            <w:shd w:val="clear" w:color="auto" w:fill="E6E6E6"/>
          </w:tcPr>
          <w:p w:rsidR="00280F71" w:rsidRPr="007F4408" w:rsidRDefault="00280F71" w:rsidP="00C50E23">
            <w:pPr>
              <w:spacing w:before="60" w:after="60"/>
            </w:pPr>
            <w:r w:rsidRPr="007F4408">
              <w:rPr>
                <w:b/>
              </w:rPr>
              <w:t>Partenaire 1</w:t>
            </w:r>
          </w:p>
        </w:tc>
        <w:tc>
          <w:tcPr>
            <w:tcW w:w="1922" w:type="dxa"/>
            <w:gridSpan w:val="2"/>
            <w:shd w:val="clear" w:color="auto" w:fill="E6E6E6"/>
          </w:tcPr>
          <w:p w:rsidR="00280F71" w:rsidRPr="007F4408" w:rsidRDefault="00280F71" w:rsidP="00C50E23">
            <w:pPr>
              <w:spacing w:before="60" w:after="60"/>
              <w:jc w:val="center"/>
            </w:pPr>
            <w:r w:rsidRPr="007F4408">
              <w:rPr>
                <w:b/>
              </w:rPr>
              <w:t>Partenaire 2</w:t>
            </w:r>
          </w:p>
        </w:tc>
      </w:tr>
      <w:tr w:rsidR="00280F71" w:rsidRPr="007F4408" w:rsidTr="003741CE">
        <w:tc>
          <w:tcPr>
            <w:tcW w:w="2376" w:type="dxa"/>
            <w:shd w:val="clear" w:color="auto" w:fill="E6E6E6"/>
          </w:tcPr>
          <w:p w:rsidR="00280F71" w:rsidRPr="007F4408" w:rsidRDefault="00280F71" w:rsidP="00C50E23">
            <w:pPr>
              <w:rPr>
                <w:b/>
              </w:rPr>
            </w:pPr>
            <w:r w:rsidRPr="007F4408">
              <w:rPr>
                <w:b/>
              </w:rPr>
              <w:t xml:space="preserve">Personnels mobilisés </w:t>
            </w:r>
          </w:p>
          <w:p w:rsidR="00280F71" w:rsidRPr="007F4408" w:rsidRDefault="00280F71" w:rsidP="00C50E23">
            <w:pPr>
              <w:rPr>
                <w:b/>
              </w:rPr>
            </w:pPr>
            <w:r w:rsidRPr="007F4408">
              <w:rPr>
                <w:i/>
                <w:sz w:val="20"/>
              </w:rPr>
              <w:t>nb d’h.mois par catégorie</w:t>
            </w:r>
            <w:r w:rsidRPr="007F4408">
              <w:rPr>
                <w:b/>
                <w:i/>
                <w:sz w:val="20"/>
              </w:rPr>
              <w:t xml:space="preserve"> </w:t>
            </w:r>
          </w:p>
        </w:tc>
        <w:tc>
          <w:tcPr>
            <w:tcW w:w="3544" w:type="dxa"/>
            <w:gridSpan w:val="2"/>
            <w:shd w:val="clear" w:color="auto" w:fill="auto"/>
          </w:tcPr>
          <w:p w:rsidR="00280F71" w:rsidRPr="007F4408" w:rsidRDefault="00280F71" w:rsidP="00C50E23">
            <w:pPr>
              <w:spacing w:before="120" w:after="60" w:line="276" w:lineRule="auto"/>
              <w:ind w:left="142"/>
              <w:rPr>
                <w:iCs/>
                <w:lang w:eastAsia="ar-SA"/>
              </w:rPr>
            </w:pPr>
            <w:r w:rsidRPr="007F4408">
              <w:rPr>
                <w:iCs/>
                <w:lang w:eastAsia="ar-SA"/>
              </w:rPr>
              <w:t xml:space="preserve">Ingénieur R&amp;D sénior mécanique : </w:t>
            </w:r>
            <w:r>
              <w:rPr>
                <w:iCs/>
                <w:lang w:eastAsia="ar-SA"/>
              </w:rPr>
              <w:t>1,37</w:t>
            </w:r>
            <w:r w:rsidRPr="007F4408">
              <w:rPr>
                <w:iCs/>
                <w:lang w:eastAsia="ar-SA"/>
              </w:rPr>
              <w:t xml:space="preserve"> h</w:t>
            </w:r>
            <w:r>
              <w:rPr>
                <w:iCs/>
                <w:lang w:eastAsia="ar-SA"/>
              </w:rPr>
              <w:t>omme.mois</w:t>
            </w:r>
          </w:p>
          <w:p w:rsidR="00280F71" w:rsidRPr="007F4408" w:rsidRDefault="00280F71" w:rsidP="00C50E23">
            <w:pPr>
              <w:spacing w:before="120" w:after="60" w:line="276" w:lineRule="auto"/>
              <w:ind w:left="142"/>
              <w:rPr>
                <w:iCs/>
                <w:lang w:eastAsia="ar-SA"/>
              </w:rPr>
            </w:pPr>
            <w:r w:rsidRPr="003E6428">
              <w:rPr>
                <w:iCs/>
                <w:lang w:eastAsia="ar-SA"/>
              </w:rPr>
              <w:t xml:space="preserve">Ingénieur / Docteur </w:t>
            </w:r>
            <w:r w:rsidR="002C75BB" w:rsidRPr="003E6428">
              <w:rPr>
                <w:iCs/>
                <w:lang w:eastAsia="ar-SA"/>
              </w:rPr>
              <w:t>géophysique :</w:t>
            </w:r>
            <w:r w:rsidRPr="003E6428">
              <w:rPr>
                <w:iCs/>
                <w:lang w:eastAsia="ar-SA"/>
              </w:rPr>
              <w:t xml:space="preserve">  </w:t>
            </w:r>
            <w:r>
              <w:rPr>
                <w:iCs/>
                <w:lang w:eastAsia="ar-SA"/>
              </w:rPr>
              <w:t>4 homme.mois</w:t>
            </w:r>
          </w:p>
          <w:p w:rsidR="00280F71" w:rsidRPr="007F4408" w:rsidRDefault="00280F71" w:rsidP="00C50E23">
            <w:pPr>
              <w:spacing w:before="120" w:after="60" w:line="276" w:lineRule="auto"/>
              <w:ind w:left="142"/>
              <w:rPr>
                <w:iCs/>
                <w:lang w:eastAsia="ar-SA"/>
              </w:rPr>
            </w:pPr>
            <w:r w:rsidRPr="007F4408">
              <w:rPr>
                <w:iCs/>
                <w:lang w:eastAsia="ar-SA"/>
              </w:rPr>
              <w:t xml:space="preserve">Ingénieur </w:t>
            </w:r>
            <w:r>
              <w:rPr>
                <w:iCs/>
                <w:lang w:eastAsia="ar-SA"/>
              </w:rPr>
              <w:t xml:space="preserve">optique/ </w:t>
            </w:r>
            <w:r w:rsidRPr="007F4408">
              <w:rPr>
                <w:iCs/>
                <w:lang w:eastAsia="ar-SA"/>
              </w:rPr>
              <w:t>électronique</w:t>
            </w:r>
            <w:r>
              <w:rPr>
                <w:iCs/>
                <w:lang w:eastAsia="ar-SA"/>
              </w:rPr>
              <w:t xml:space="preserve"> informatique : 9,18</w:t>
            </w:r>
            <w:r w:rsidRPr="007F4408">
              <w:rPr>
                <w:iCs/>
                <w:lang w:eastAsia="ar-SA"/>
              </w:rPr>
              <w:t xml:space="preserve"> h</w:t>
            </w:r>
            <w:r>
              <w:rPr>
                <w:iCs/>
                <w:lang w:eastAsia="ar-SA"/>
              </w:rPr>
              <w:t>omme.mois</w:t>
            </w:r>
          </w:p>
          <w:p w:rsidR="00280F71" w:rsidRPr="007F4408" w:rsidRDefault="00280F71" w:rsidP="00C50E23">
            <w:pPr>
              <w:spacing w:before="120" w:after="60" w:line="276" w:lineRule="auto"/>
              <w:ind w:left="142"/>
              <w:rPr>
                <w:iCs/>
                <w:lang w:eastAsia="ar-SA"/>
              </w:rPr>
            </w:pPr>
            <w:r w:rsidRPr="007F4408">
              <w:rPr>
                <w:iCs/>
                <w:lang w:eastAsia="ar-SA"/>
              </w:rPr>
              <w:t>Technicien R&amp;D mécanique SRMP :</w:t>
            </w:r>
            <w:r>
              <w:rPr>
                <w:iCs/>
                <w:lang w:eastAsia="ar-SA"/>
              </w:rPr>
              <w:t xml:space="preserve"> 1,83</w:t>
            </w:r>
            <w:r w:rsidRPr="007F4408">
              <w:rPr>
                <w:iCs/>
                <w:lang w:eastAsia="ar-SA"/>
              </w:rPr>
              <w:t xml:space="preserve"> h</w:t>
            </w:r>
            <w:r>
              <w:rPr>
                <w:iCs/>
                <w:lang w:eastAsia="ar-SA"/>
              </w:rPr>
              <w:t>omme.mois</w:t>
            </w:r>
          </w:p>
          <w:p w:rsidR="00280F71" w:rsidRPr="007F4408" w:rsidRDefault="00280F71" w:rsidP="00C50E23">
            <w:pPr>
              <w:spacing w:before="120" w:after="60" w:line="276" w:lineRule="auto"/>
              <w:ind w:left="142"/>
              <w:rPr>
                <w:iCs/>
                <w:lang w:eastAsia="ar-SA"/>
              </w:rPr>
            </w:pPr>
            <w:r w:rsidRPr="007F4408">
              <w:rPr>
                <w:iCs/>
                <w:lang w:eastAsia="ar-SA"/>
              </w:rPr>
              <w:t>I</w:t>
            </w:r>
            <w:r>
              <w:rPr>
                <w:iCs/>
                <w:lang w:eastAsia="ar-SA"/>
              </w:rPr>
              <w:t xml:space="preserve">ngénieur optoélectronique :         4,8 </w:t>
            </w:r>
            <w:r w:rsidRPr="007F4408">
              <w:rPr>
                <w:iCs/>
                <w:lang w:eastAsia="ar-SA"/>
              </w:rPr>
              <w:t>h</w:t>
            </w:r>
            <w:r>
              <w:rPr>
                <w:iCs/>
                <w:lang w:eastAsia="ar-SA"/>
              </w:rPr>
              <w:t>omme.mois</w:t>
            </w:r>
          </w:p>
        </w:tc>
        <w:tc>
          <w:tcPr>
            <w:tcW w:w="2835"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 xml:space="preserve">Ingénieur CDD CEA : </w:t>
            </w:r>
            <w:r w:rsidRPr="007F4408">
              <w:rPr>
                <w:iCs/>
                <w:lang w:eastAsia="ar-SA"/>
              </w:rPr>
              <w:t>8,</w:t>
            </w:r>
            <w:r>
              <w:rPr>
                <w:iCs/>
                <w:lang w:eastAsia="ar-SA"/>
              </w:rPr>
              <w:t>4</w:t>
            </w:r>
            <w:r w:rsidRPr="007F4408">
              <w:rPr>
                <w:iCs/>
                <w:lang w:eastAsia="ar-SA"/>
              </w:rPr>
              <w:t>3 h</w:t>
            </w:r>
            <w:r>
              <w:rPr>
                <w:iCs/>
                <w:lang w:eastAsia="ar-SA"/>
              </w:rPr>
              <w:t>omme.mois</w:t>
            </w:r>
          </w:p>
          <w:p w:rsidR="00280F71" w:rsidRPr="007F4408" w:rsidRDefault="00280F71" w:rsidP="00C50E23">
            <w:pPr>
              <w:spacing w:before="120" w:after="60" w:line="276" w:lineRule="auto"/>
              <w:ind w:left="142"/>
              <w:rPr>
                <w:iCs/>
                <w:lang w:eastAsia="ar-SA"/>
              </w:rPr>
            </w:pPr>
            <w:r w:rsidRPr="007F4408">
              <w:rPr>
                <w:iCs/>
                <w:lang w:eastAsia="ar-SA"/>
              </w:rPr>
              <w:t xml:space="preserve">Technicien CEA : </w:t>
            </w:r>
            <w:r>
              <w:rPr>
                <w:iCs/>
                <w:lang w:eastAsia="ar-SA"/>
              </w:rPr>
              <w:t xml:space="preserve">2,1 </w:t>
            </w:r>
            <w:r w:rsidRPr="007F4408">
              <w:rPr>
                <w:iCs/>
                <w:lang w:eastAsia="ar-SA"/>
              </w:rPr>
              <w:t>h</w:t>
            </w:r>
            <w:r>
              <w:rPr>
                <w:iCs/>
                <w:lang w:eastAsia="ar-SA"/>
              </w:rPr>
              <w:t>omme.mois</w:t>
            </w:r>
          </w:p>
          <w:p w:rsidR="00280F71" w:rsidRPr="007F4408" w:rsidRDefault="00280F71" w:rsidP="00C50E23">
            <w:pPr>
              <w:spacing w:before="120" w:after="60" w:line="276" w:lineRule="auto"/>
              <w:ind w:left="142"/>
              <w:rPr>
                <w:iCs/>
                <w:lang w:eastAsia="ar-SA"/>
              </w:rPr>
            </w:pPr>
            <w:r>
              <w:rPr>
                <w:iCs/>
                <w:lang w:eastAsia="ar-SA"/>
              </w:rPr>
              <w:t>Ingénieur chercheur</w:t>
            </w:r>
            <w:r w:rsidR="003741CE">
              <w:rPr>
                <w:iCs/>
                <w:lang w:eastAsia="ar-SA"/>
              </w:rPr>
              <w:t xml:space="preserve"> CEA : </w:t>
            </w:r>
            <w:r>
              <w:rPr>
                <w:iCs/>
                <w:lang w:eastAsia="ar-SA"/>
              </w:rPr>
              <w:t xml:space="preserve">1,38 </w:t>
            </w:r>
            <w:r w:rsidRPr="007F4408">
              <w:rPr>
                <w:iCs/>
                <w:lang w:eastAsia="ar-SA"/>
              </w:rPr>
              <w:t>h</w:t>
            </w:r>
            <w:r>
              <w:rPr>
                <w:iCs/>
                <w:lang w:eastAsia="ar-SA"/>
              </w:rPr>
              <w:t>omme.mois</w:t>
            </w:r>
          </w:p>
          <w:p w:rsidR="00280F71" w:rsidRPr="007F4408" w:rsidRDefault="00280F71" w:rsidP="00C50E23">
            <w:pPr>
              <w:spacing w:before="120" w:after="60" w:line="276" w:lineRule="auto"/>
              <w:ind w:left="142"/>
              <w:rPr>
                <w:iCs/>
                <w:lang w:eastAsia="ar-SA"/>
              </w:rPr>
            </w:pPr>
          </w:p>
        </w:tc>
        <w:tc>
          <w:tcPr>
            <w:tcW w:w="1922" w:type="dxa"/>
            <w:gridSpan w:val="2"/>
            <w:shd w:val="clear" w:color="auto" w:fill="auto"/>
          </w:tcPr>
          <w:p w:rsidR="00280F71" w:rsidRPr="007F4408" w:rsidRDefault="00280F71" w:rsidP="00C50E23">
            <w:pPr>
              <w:spacing w:before="120" w:after="60" w:line="276" w:lineRule="auto"/>
              <w:ind w:left="142"/>
              <w:rPr>
                <w:iCs/>
                <w:lang w:eastAsia="ar-SA"/>
              </w:rPr>
            </w:pPr>
          </w:p>
        </w:tc>
      </w:tr>
      <w:tr w:rsidR="00280F71" w:rsidRPr="007F4408" w:rsidTr="003741CE">
        <w:tc>
          <w:tcPr>
            <w:tcW w:w="2376" w:type="dxa"/>
            <w:shd w:val="clear" w:color="auto" w:fill="E6E6E6"/>
          </w:tcPr>
          <w:p w:rsidR="00280F71" w:rsidRPr="007F4408" w:rsidRDefault="00280F71" w:rsidP="00C50E23">
            <w:pPr>
              <w:rPr>
                <w:b/>
              </w:rPr>
            </w:pPr>
            <w:r w:rsidRPr="007F4408">
              <w:rPr>
                <w:b/>
              </w:rPr>
              <w:t xml:space="preserve">Sous-traitance </w:t>
            </w:r>
          </w:p>
          <w:p w:rsidR="00280F71" w:rsidRPr="007F4408" w:rsidRDefault="00280F71" w:rsidP="00C50E23">
            <w:pPr>
              <w:rPr>
                <w:b/>
              </w:rPr>
            </w:pPr>
            <w:r w:rsidRPr="007F4408">
              <w:rPr>
                <w:i/>
                <w:sz w:val="20"/>
              </w:rPr>
              <w:t>% du coût de S/T du projet par partenaire</w:t>
            </w:r>
          </w:p>
        </w:tc>
        <w:tc>
          <w:tcPr>
            <w:tcW w:w="3544"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16,5</w:t>
            </w:r>
            <w:r w:rsidRPr="007F4408">
              <w:rPr>
                <w:iCs/>
                <w:lang w:eastAsia="ar-SA"/>
              </w:rPr>
              <w:t>%</w:t>
            </w:r>
          </w:p>
        </w:tc>
        <w:tc>
          <w:tcPr>
            <w:tcW w:w="2835"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26,7</w:t>
            </w:r>
            <w:r w:rsidRPr="007F4408">
              <w:rPr>
                <w:iCs/>
                <w:lang w:eastAsia="ar-SA"/>
              </w:rPr>
              <w:t>%</w:t>
            </w:r>
          </w:p>
        </w:tc>
        <w:tc>
          <w:tcPr>
            <w:tcW w:w="1922" w:type="dxa"/>
            <w:gridSpan w:val="2"/>
            <w:shd w:val="clear" w:color="auto" w:fill="auto"/>
          </w:tcPr>
          <w:p w:rsidR="00280F71" w:rsidRPr="007F4408" w:rsidRDefault="00280F71" w:rsidP="00C50E23">
            <w:pPr>
              <w:spacing w:before="120" w:after="60" w:line="276" w:lineRule="auto"/>
              <w:ind w:left="142"/>
              <w:rPr>
                <w:iCs/>
                <w:lang w:eastAsia="ar-SA"/>
              </w:rPr>
            </w:pPr>
          </w:p>
        </w:tc>
      </w:tr>
    </w:tbl>
    <w:p w:rsidR="00280F71" w:rsidRPr="007F4408" w:rsidRDefault="00280F71" w:rsidP="00280F71">
      <w:pPr>
        <w:rPr>
          <w:i/>
          <w:iCs/>
        </w:rPr>
      </w:pPr>
      <w:r w:rsidRPr="007F4408">
        <w:rPr>
          <w:i/>
          <w:iCs/>
        </w:rPr>
        <w:br w:type="page"/>
      </w:r>
    </w:p>
    <w:tbl>
      <w:tblPr>
        <w:tblW w:w="10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1872"/>
        <w:gridCol w:w="1530"/>
        <w:gridCol w:w="1607"/>
        <w:gridCol w:w="1228"/>
        <w:gridCol w:w="444"/>
        <w:gridCol w:w="1620"/>
      </w:tblGrid>
      <w:tr w:rsidR="00280F71" w:rsidRPr="007F4408" w:rsidTr="00C50E23">
        <w:tc>
          <w:tcPr>
            <w:tcW w:w="10677" w:type="dxa"/>
            <w:gridSpan w:val="7"/>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Lot 6 : Tests et mesures</w:t>
            </w:r>
          </w:p>
        </w:tc>
      </w:tr>
      <w:tr w:rsidR="00280F71" w:rsidRPr="007F4408" w:rsidTr="00B73831">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xml:space="preserve">Début </w:t>
            </w:r>
          </w:p>
        </w:tc>
        <w:tc>
          <w:tcPr>
            <w:tcW w:w="1872"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+ 34</w:t>
            </w:r>
            <w:r>
              <w:rPr>
                <w:iCs/>
                <w:lang w:eastAsia="ar-SA"/>
              </w:rPr>
              <w:t xml:space="preserve"> mois</w:t>
            </w:r>
          </w:p>
        </w:tc>
        <w:tc>
          <w:tcPr>
            <w:tcW w:w="1530" w:type="dxa"/>
            <w:shd w:val="clear" w:color="auto" w:fill="E6E6E6"/>
          </w:tcPr>
          <w:p w:rsidR="00280F71" w:rsidRPr="007F4408" w:rsidRDefault="00280F71" w:rsidP="00C50E23">
            <w:pPr>
              <w:spacing w:before="120" w:after="60" w:line="276" w:lineRule="auto"/>
              <w:ind w:left="142"/>
              <w:rPr>
                <w:iCs/>
                <w:lang w:eastAsia="ar-SA"/>
              </w:rPr>
            </w:pPr>
          </w:p>
        </w:tc>
        <w:tc>
          <w:tcPr>
            <w:tcW w:w="1607" w:type="dxa"/>
            <w:shd w:val="clear" w:color="auto" w:fill="auto"/>
          </w:tcPr>
          <w:p w:rsidR="00280F71" w:rsidRPr="007F4408" w:rsidRDefault="00280F71" w:rsidP="00C50E23">
            <w:pPr>
              <w:spacing w:before="120" w:after="60" w:line="276" w:lineRule="auto"/>
              <w:ind w:left="142"/>
              <w:rPr>
                <w:i/>
                <w:iCs/>
                <w:lang w:eastAsia="ar-SA"/>
              </w:rPr>
            </w:pPr>
            <w:r w:rsidRPr="007F4408">
              <w:rPr>
                <w:iCs/>
                <w:lang w:eastAsia="ar-SA"/>
              </w:rPr>
              <w:t>T</w:t>
            </w:r>
            <w:r w:rsidRPr="007F4408">
              <w:rPr>
                <w:iCs/>
                <w:vertAlign w:val="subscript"/>
                <w:lang w:eastAsia="ar-SA"/>
              </w:rPr>
              <w:t>0</w:t>
            </w:r>
            <w:r w:rsidRPr="007F4408">
              <w:rPr>
                <w:iCs/>
                <w:lang w:eastAsia="ar-SA"/>
              </w:rPr>
              <w:t xml:space="preserve"> + 36</w:t>
            </w:r>
            <w:r>
              <w:rPr>
                <w:iCs/>
                <w:lang w:eastAsia="ar-SA"/>
              </w:rPr>
              <w:t xml:space="preserve"> mois</w:t>
            </w:r>
          </w:p>
        </w:tc>
        <w:tc>
          <w:tcPr>
            <w:tcW w:w="1672" w:type="dxa"/>
            <w:gridSpan w:val="2"/>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 du coût total du projet</w:t>
            </w:r>
          </w:p>
        </w:tc>
        <w:tc>
          <w:tcPr>
            <w:tcW w:w="1620" w:type="dxa"/>
            <w:shd w:val="clear" w:color="auto" w:fill="auto"/>
          </w:tcPr>
          <w:p w:rsidR="00280F71" w:rsidRPr="007F4408" w:rsidRDefault="00280F71" w:rsidP="00C50E23">
            <w:pPr>
              <w:spacing w:before="120" w:after="60" w:line="276" w:lineRule="auto"/>
              <w:rPr>
                <w:iCs/>
                <w:lang w:eastAsia="ar-SA"/>
              </w:rPr>
            </w:pPr>
            <w:r>
              <w:rPr>
                <w:iCs/>
                <w:lang w:eastAsia="ar-SA"/>
              </w:rPr>
              <w:t>5,36</w:t>
            </w:r>
            <w:r w:rsidRPr="007F4408">
              <w:rPr>
                <w:iCs/>
                <w:lang w:eastAsia="ar-SA"/>
              </w:rPr>
              <w:t>%</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Objectifs</w:t>
            </w:r>
          </w:p>
        </w:tc>
        <w:tc>
          <w:tcPr>
            <w:tcW w:w="8301" w:type="dxa"/>
            <w:gridSpan w:val="6"/>
            <w:shd w:val="clear" w:color="auto" w:fill="auto"/>
          </w:tcPr>
          <w:p w:rsidR="00280F71" w:rsidRPr="007F4408" w:rsidRDefault="00280F71" w:rsidP="00B73831">
            <w:pPr>
              <w:spacing w:before="120"/>
            </w:pPr>
            <w:r w:rsidRPr="007F4408">
              <w:t>Caractériser et valider le fonctionnement des sismomètres</w:t>
            </w:r>
          </w:p>
        </w:tc>
      </w:tr>
      <w:tr w:rsidR="00280F71" w:rsidRPr="007F4408" w:rsidTr="00C50E23">
        <w:tc>
          <w:tcPr>
            <w:tcW w:w="2376" w:type="dxa"/>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Tâches</w:t>
            </w:r>
          </w:p>
        </w:tc>
        <w:tc>
          <w:tcPr>
            <w:tcW w:w="8301" w:type="dxa"/>
            <w:gridSpan w:val="6"/>
            <w:shd w:val="clear" w:color="auto" w:fill="auto"/>
          </w:tcPr>
          <w:p w:rsidR="00280F71" w:rsidRPr="007F4408" w:rsidRDefault="00280F71" w:rsidP="00B73831">
            <w:pPr>
              <w:spacing w:before="120"/>
            </w:pPr>
            <w:r w:rsidRPr="007F4408">
              <w:t>Mesures de bruit capteur</w:t>
            </w:r>
          </w:p>
          <w:p w:rsidR="00280F71" w:rsidRPr="007F4408" w:rsidRDefault="00280F71" w:rsidP="00B73831">
            <w:pPr>
              <w:spacing w:before="120"/>
            </w:pPr>
            <w:r w:rsidRPr="007F4408">
              <w:t>Mesures comparatives avec sismomètres commerciaux</w:t>
            </w:r>
          </w:p>
          <w:p w:rsidR="00280F71" w:rsidRPr="007F4408" w:rsidRDefault="00280F71" w:rsidP="00B73831">
            <w:pPr>
              <w:spacing w:before="120"/>
            </w:pPr>
            <w:r w:rsidRPr="007F4408">
              <w:t>Mesures métrologiques (sensibilité, réponse en fréquence…)</w:t>
            </w:r>
          </w:p>
          <w:p w:rsidR="00280F71" w:rsidRPr="007F4408" w:rsidRDefault="00280F71" w:rsidP="00B73831">
            <w:pPr>
              <w:spacing w:before="120"/>
            </w:pPr>
            <w:r w:rsidRPr="007F4408">
              <w:t>Mesures terrain si possible</w:t>
            </w:r>
          </w:p>
        </w:tc>
      </w:tr>
      <w:tr w:rsidR="00280F71" w:rsidRPr="007F4408" w:rsidTr="00C50E23">
        <w:tc>
          <w:tcPr>
            <w:tcW w:w="2376" w:type="dxa"/>
            <w:tcBorders>
              <w:bottom w:val="single" w:sz="4" w:space="0" w:color="auto"/>
            </w:tcBorders>
            <w:shd w:val="clear" w:color="auto" w:fill="E6E6E6"/>
          </w:tcPr>
          <w:p w:rsidR="00280F71" w:rsidRPr="007F4408" w:rsidRDefault="00280F71" w:rsidP="00C50E23">
            <w:pPr>
              <w:spacing w:before="120" w:after="60" w:line="276" w:lineRule="auto"/>
              <w:ind w:left="142"/>
              <w:rPr>
                <w:i/>
                <w:iCs/>
                <w:lang w:eastAsia="ar-SA"/>
              </w:rPr>
            </w:pPr>
            <w:r w:rsidRPr="007F4408">
              <w:rPr>
                <w:iCs/>
                <w:lang w:eastAsia="ar-SA"/>
              </w:rPr>
              <w:t>Résultats attendus</w:t>
            </w:r>
          </w:p>
        </w:tc>
        <w:tc>
          <w:tcPr>
            <w:tcW w:w="8301" w:type="dxa"/>
            <w:gridSpan w:val="6"/>
            <w:tcBorders>
              <w:bottom w:val="single" w:sz="4" w:space="0" w:color="auto"/>
            </w:tcBorders>
            <w:shd w:val="clear" w:color="auto" w:fill="auto"/>
          </w:tcPr>
          <w:p w:rsidR="00280F71" w:rsidRPr="007F4408" w:rsidRDefault="00280F71" w:rsidP="00B73831">
            <w:pPr>
              <w:spacing w:before="120"/>
            </w:pPr>
            <w:r w:rsidRPr="007F4408">
              <w:t>Dossiers de conception et de fabrication mis à jour</w:t>
            </w:r>
          </w:p>
          <w:p w:rsidR="00280F71" w:rsidRPr="007F4408" w:rsidRDefault="00280F71" w:rsidP="00B73831">
            <w:pPr>
              <w:spacing w:before="120"/>
            </w:pPr>
            <w:r w:rsidRPr="007F4408">
              <w:t>Sismomètres assemblés</w:t>
            </w:r>
          </w:p>
        </w:tc>
      </w:tr>
      <w:tr w:rsidR="00280F71" w:rsidRPr="007F4408" w:rsidTr="00B73831">
        <w:tc>
          <w:tcPr>
            <w:tcW w:w="2376" w:type="dxa"/>
            <w:shd w:val="clear" w:color="auto" w:fill="E6E6E6"/>
          </w:tcPr>
          <w:p w:rsidR="00280F71" w:rsidRPr="007F4408" w:rsidRDefault="00280F71" w:rsidP="00C50E23">
            <w:pPr>
              <w:spacing w:before="120" w:after="60" w:line="276" w:lineRule="auto"/>
              <w:ind w:left="142"/>
              <w:rPr>
                <w:iCs/>
                <w:lang w:eastAsia="ar-SA"/>
              </w:rPr>
            </w:pPr>
          </w:p>
        </w:tc>
        <w:tc>
          <w:tcPr>
            <w:tcW w:w="3402" w:type="dxa"/>
            <w:gridSpan w:val="2"/>
            <w:shd w:val="clear" w:color="auto" w:fill="E6E6E6"/>
          </w:tcPr>
          <w:p w:rsidR="00280F71" w:rsidRPr="007F4408" w:rsidRDefault="00280F71" w:rsidP="00C50E23">
            <w:pPr>
              <w:spacing w:before="60" w:after="60"/>
            </w:pPr>
            <w:r w:rsidRPr="007F4408">
              <w:rPr>
                <w:b/>
              </w:rPr>
              <w:t>Société porteuse du projet</w:t>
            </w:r>
          </w:p>
        </w:tc>
        <w:tc>
          <w:tcPr>
            <w:tcW w:w="2835" w:type="dxa"/>
            <w:gridSpan w:val="2"/>
            <w:shd w:val="clear" w:color="auto" w:fill="E6E6E6"/>
          </w:tcPr>
          <w:p w:rsidR="00280F71" w:rsidRPr="007F4408" w:rsidRDefault="00280F71" w:rsidP="00C50E23">
            <w:pPr>
              <w:spacing w:before="60" w:after="60"/>
            </w:pPr>
            <w:r w:rsidRPr="007F4408">
              <w:rPr>
                <w:b/>
              </w:rPr>
              <w:t>Partenaire 1</w:t>
            </w:r>
          </w:p>
        </w:tc>
        <w:tc>
          <w:tcPr>
            <w:tcW w:w="2064" w:type="dxa"/>
            <w:gridSpan w:val="2"/>
            <w:shd w:val="clear" w:color="auto" w:fill="E6E6E6"/>
          </w:tcPr>
          <w:p w:rsidR="00280F71" w:rsidRPr="007F4408" w:rsidRDefault="00280F71" w:rsidP="00C50E23">
            <w:pPr>
              <w:spacing w:before="60" w:after="60"/>
              <w:jc w:val="center"/>
            </w:pPr>
            <w:r w:rsidRPr="007F4408">
              <w:rPr>
                <w:b/>
              </w:rPr>
              <w:t>Partenaire 2</w:t>
            </w:r>
          </w:p>
        </w:tc>
      </w:tr>
      <w:tr w:rsidR="00280F71" w:rsidRPr="007F4408" w:rsidTr="00B73831">
        <w:tc>
          <w:tcPr>
            <w:tcW w:w="2376" w:type="dxa"/>
            <w:shd w:val="clear" w:color="auto" w:fill="E6E6E6"/>
          </w:tcPr>
          <w:p w:rsidR="00280F71" w:rsidRPr="007F4408" w:rsidRDefault="00280F71" w:rsidP="00C50E23">
            <w:pPr>
              <w:rPr>
                <w:b/>
              </w:rPr>
            </w:pPr>
            <w:r w:rsidRPr="007F4408">
              <w:rPr>
                <w:b/>
              </w:rPr>
              <w:t xml:space="preserve">Personnels mobilisés </w:t>
            </w:r>
          </w:p>
          <w:p w:rsidR="00280F71" w:rsidRPr="007F4408" w:rsidRDefault="00280F71" w:rsidP="00C50E23">
            <w:pPr>
              <w:rPr>
                <w:b/>
              </w:rPr>
            </w:pPr>
            <w:r w:rsidRPr="007F4408">
              <w:rPr>
                <w:i/>
                <w:sz w:val="20"/>
              </w:rPr>
              <w:t>nb d’h.mois par catégorie</w:t>
            </w:r>
            <w:r w:rsidRPr="007F4408">
              <w:rPr>
                <w:b/>
                <w:i/>
                <w:sz w:val="20"/>
              </w:rPr>
              <w:t xml:space="preserve"> </w:t>
            </w:r>
          </w:p>
        </w:tc>
        <w:tc>
          <w:tcPr>
            <w:tcW w:w="3402" w:type="dxa"/>
            <w:gridSpan w:val="2"/>
            <w:shd w:val="clear" w:color="auto" w:fill="auto"/>
          </w:tcPr>
          <w:p w:rsidR="00280F71" w:rsidRPr="007F4408" w:rsidRDefault="00280F71" w:rsidP="00C50E23">
            <w:pPr>
              <w:spacing w:before="120" w:after="60" w:line="276" w:lineRule="auto"/>
              <w:ind w:left="142"/>
              <w:rPr>
                <w:iCs/>
                <w:lang w:eastAsia="ar-SA"/>
              </w:rPr>
            </w:pPr>
            <w:r w:rsidRPr="007F4408">
              <w:rPr>
                <w:iCs/>
                <w:lang w:eastAsia="ar-SA"/>
              </w:rPr>
              <w:t>I</w:t>
            </w:r>
            <w:r>
              <w:rPr>
                <w:iCs/>
                <w:lang w:eastAsia="ar-SA"/>
              </w:rPr>
              <w:t xml:space="preserve">ngénieur opto-électronique :               0,96 </w:t>
            </w:r>
            <w:r w:rsidRPr="007F4408">
              <w:rPr>
                <w:iCs/>
                <w:lang w:eastAsia="ar-SA"/>
              </w:rPr>
              <w:t>h</w:t>
            </w:r>
            <w:r>
              <w:rPr>
                <w:iCs/>
                <w:lang w:eastAsia="ar-SA"/>
              </w:rPr>
              <w:t>omme.mois</w:t>
            </w:r>
          </w:p>
          <w:p w:rsidR="00280F71" w:rsidRPr="007F4408" w:rsidRDefault="00280F71" w:rsidP="00B73831">
            <w:pPr>
              <w:spacing w:before="120" w:after="60" w:line="276" w:lineRule="auto"/>
              <w:ind w:left="142"/>
              <w:rPr>
                <w:iCs/>
                <w:lang w:eastAsia="ar-SA"/>
              </w:rPr>
            </w:pPr>
            <w:r>
              <w:rPr>
                <w:iCs/>
                <w:lang w:eastAsia="ar-SA"/>
              </w:rPr>
              <w:t>Ingénieur / Docteur géophysique</w:t>
            </w:r>
            <w:r w:rsidRPr="007F4408">
              <w:rPr>
                <w:iCs/>
                <w:lang w:eastAsia="ar-SA"/>
              </w:rPr>
              <w:t xml:space="preserve">: </w:t>
            </w:r>
            <w:r>
              <w:rPr>
                <w:iCs/>
                <w:lang w:eastAsia="ar-SA"/>
              </w:rPr>
              <w:t>0,8</w:t>
            </w:r>
            <w:r w:rsidRPr="007F4408">
              <w:rPr>
                <w:iCs/>
                <w:lang w:eastAsia="ar-SA"/>
              </w:rPr>
              <w:t xml:space="preserve"> h</w:t>
            </w:r>
            <w:r>
              <w:rPr>
                <w:iCs/>
                <w:lang w:eastAsia="ar-SA"/>
              </w:rPr>
              <w:t>omme.mois</w:t>
            </w:r>
          </w:p>
        </w:tc>
        <w:tc>
          <w:tcPr>
            <w:tcW w:w="2835"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 xml:space="preserve">Ingénieur CDD CEA : </w:t>
            </w:r>
            <w:r w:rsidRPr="007F4408">
              <w:rPr>
                <w:iCs/>
                <w:lang w:eastAsia="ar-SA"/>
              </w:rPr>
              <w:t xml:space="preserve"> </w:t>
            </w:r>
            <w:r>
              <w:rPr>
                <w:iCs/>
                <w:lang w:eastAsia="ar-SA"/>
              </w:rPr>
              <w:t xml:space="preserve">1,69 </w:t>
            </w:r>
            <w:r w:rsidRPr="007F4408">
              <w:rPr>
                <w:iCs/>
                <w:lang w:eastAsia="ar-SA"/>
              </w:rPr>
              <w:t>h</w:t>
            </w:r>
            <w:r>
              <w:rPr>
                <w:iCs/>
                <w:lang w:eastAsia="ar-SA"/>
              </w:rPr>
              <w:t>omme.mois</w:t>
            </w:r>
          </w:p>
          <w:p w:rsidR="00280F71" w:rsidRPr="007F4408" w:rsidRDefault="00280F71" w:rsidP="00C50E23">
            <w:pPr>
              <w:spacing w:before="120" w:after="60" w:line="276" w:lineRule="auto"/>
              <w:ind w:left="142"/>
              <w:rPr>
                <w:iCs/>
                <w:lang w:eastAsia="ar-SA"/>
              </w:rPr>
            </w:pPr>
            <w:r>
              <w:rPr>
                <w:iCs/>
                <w:lang w:eastAsia="ar-SA"/>
              </w:rPr>
              <w:t xml:space="preserve">Ingénieur chercheur </w:t>
            </w:r>
            <w:r w:rsidR="00377EC0">
              <w:rPr>
                <w:iCs/>
                <w:lang w:eastAsia="ar-SA"/>
              </w:rPr>
              <w:t>CEA :</w:t>
            </w:r>
            <w:r w:rsidR="007465DA">
              <w:rPr>
                <w:iCs/>
                <w:lang w:eastAsia="ar-SA"/>
              </w:rPr>
              <w:t xml:space="preserve"> </w:t>
            </w:r>
            <w:r>
              <w:rPr>
                <w:iCs/>
                <w:lang w:eastAsia="ar-SA"/>
              </w:rPr>
              <w:t>0,6 homme.mois</w:t>
            </w:r>
          </w:p>
        </w:tc>
        <w:tc>
          <w:tcPr>
            <w:tcW w:w="2064" w:type="dxa"/>
            <w:gridSpan w:val="2"/>
            <w:shd w:val="clear" w:color="auto" w:fill="auto"/>
          </w:tcPr>
          <w:p w:rsidR="00280F71" w:rsidRPr="007F4408" w:rsidRDefault="00280F71" w:rsidP="00C50E23">
            <w:pPr>
              <w:spacing w:before="120" w:after="60" w:line="276" w:lineRule="auto"/>
              <w:ind w:left="142"/>
              <w:rPr>
                <w:iCs/>
                <w:lang w:eastAsia="ar-SA"/>
              </w:rPr>
            </w:pPr>
          </w:p>
        </w:tc>
      </w:tr>
      <w:tr w:rsidR="00280F71" w:rsidRPr="007F4408" w:rsidTr="00B73831">
        <w:tc>
          <w:tcPr>
            <w:tcW w:w="2376" w:type="dxa"/>
            <w:shd w:val="clear" w:color="auto" w:fill="E6E6E6"/>
          </w:tcPr>
          <w:p w:rsidR="00280F71" w:rsidRPr="007F4408" w:rsidRDefault="00280F71" w:rsidP="00C50E23">
            <w:pPr>
              <w:rPr>
                <w:b/>
              </w:rPr>
            </w:pPr>
            <w:r w:rsidRPr="007F4408">
              <w:rPr>
                <w:b/>
              </w:rPr>
              <w:t xml:space="preserve">Sous-traitance </w:t>
            </w:r>
          </w:p>
          <w:p w:rsidR="00280F71" w:rsidRPr="007F4408" w:rsidRDefault="00280F71" w:rsidP="00C50E23">
            <w:pPr>
              <w:rPr>
                <w:b/>
              </w:rPr>
            </w:pPr>
            <w:r w:rsidRPr="007F4408">
              <w:rPr>
                <w:i/>
                <w:sz w:val="20"/>
              </w:rPr>
              <w:t>% du coût de S/T du projet par partenaire</w:t>
            </w:r>
          </w:p>
        </w:tc>
        <w:tc>
          <w:tcPr>
            <w:tcW w:w="3402" w:type="dxa"/>
            <w:gridSpan w:val="2"/>
            <w:shd w:val="clear" w:color="auto" w:fill="auto"/>
          </w:tcPr>
          <w:p w:rsidR="00280F71" w:rsidRPr="007F4408" w:rsidRDefault="00280F71" w:rsidP="00C50E23">
            <w:pPr>
              <w:spacing w:before="120" w:after="60" w:line="276" w:lineRule="auto"/>
              <w:ind w:left="142"/>
              <w:rPr>
                <w:iCs/>
                <w:lang w:eastAsia="ar-SA"/>
              </w:rPr>
            </w:pPr>
          </w:p>
        </w:tc>
        <w:tc>
          <w:tcPr>
            <w:tcW w:w="2835" w:type="dxa"/>
            <w:gridSpan w:val="2"/>
            <w:shd w:val="clear" w:color="auto" w:fill="auto"/>
          </w:tcPr>
          <w:p w:rsidR="00280F71" w:rsidRPr="007F4408" w:rsidRDefault="00280F71" w:rsidP="00C50E23">
            <w:pPr>
              <w:spacing w:before="120" w:after="60" w:line="276" w:lineRule="auto"/>
              <w:ind w:left="142"/>
              <w:rPr>
                <w:iCs/>
                <w:lang w:eastAsia="ar-SA"/>
              </w:rPr>
            </w:pPr>
            <w:r>
              <w:rPr>
                <w:iCs/>
                <w:lang w:eastAsia="ar-SA"/>
              </w:rPr>
              <w:t>1,2%</w:t>
            </w:r>
          </w:p>
        </w:tc>
        <w:tc>
          <w:tcPr>
            <w:tcW w:w="2064" w:type="dxa"/>
            <w:gridSpan w:val="2"/>
            <w:shd w:val="clear" w:color="auto" w:fill="auto"/>
          </w:tcPr>
          <w:p w:rsidR="00280F71" w:rsidRPr="007F4408" w:rsidRDefault="00280F71" w:rsidP="00C50E23">
            <w:pPr>
              <w:spacing w:before="120" w:after="60" w:line="276" w:lineRule="auto"/>
              <w:ind w:left="142"/>
              <w:rPr>
                <w:iCs/>
                <w:lang w:eastAsia="ar-SA"/>
              </w:rPr>
            </w:pPr>
          </w:p>
        </w:tc>
      </w:tr>
    </w:tbl>
    <w:p w:rsidR="00E165F2" w:rsidRPr="00C97B62" w:rsidRDefault="007135B8" w:rsidP="00E165F2">
      <w:r>
        <w:t>…</w:t>
      </w:r>
    </w:p>
    <w:p w:rsidR="00E165F2" w:rsidRPr="0011156D" w:rsidRDefault="00E165F2" w:rsidP="00E165F2"/>
    <w:sectPr w:rsidR="00E165F2" w:rsidRPr="0011156D" w:rsidSect="00CB186C">
      <w:pgSz w:w="11906" w:h="16838"/>
      <w:pgMar w:top="79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8632C" w:rsidRDefault="00E8632C" w:rsidP="00E83084">
      <w:r>
        <w:separator/>
      </w:r>
    </w:p>
  </w:endnote>
  <w:endnote w:type="continuationSeparator" w:id="0">
    <w:p w:rsidR="00E8632C" w:rsidRDefault="00E8632C" w:rsidP="00E830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8632C" w:rsidRDefault="00E8632C" w:rsidP="00E83084">
      <w:r>
        <w:separator/>
      </w:r>
    </w:p>
  </w:footnote>
  <w:footnote w:type="continuationSeparator" w:id="0">
    <w:p w:rsidR="00E8632C" w:rsidRDefault="00E8632C" w:rsidP="00E830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8C8009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F3C1215"/>
    <w:multiLevelType w:val="multilevel"/>
    <w:tmpl w:val="189EA8B2"/>
    <w:lvl w:ilvl="0">
      <w:start w:val="1"/>
      <w:numFmt w:val="decimal"/>
      <w:lvlText w:val="%1."/>
      <w:lvlJc w:val="left"/>
      <w:pPr>
        <w:tabs>
          <w:tab w:val="num" w:pos="1080"/>
        </w:tabs>
        <w:ind w:left="720" w:hanging="360"/>
      </w:pPr>
      <w:rPr>
        <w:rFonts w:hint="default"/>
      </w:rPr>
    </w:lvl>
    <w:lvl w:ilvl="1">
      <w:start w:val="1"/>
      <w:numFmt w:val="decimal"/>
      <w:lvlText w:val="%1.%2."/>
      <w:lvlJc w:val="left"/>
      <w:pPr>
        <w:tabs>
          <w:tab w:val="num" w:pos="1800"/>
        </w:tabs>
        <w:ind w:left="1152" w:hanging="432"/>
      </w:pPr>
      <w:rPr>
        <w:rFonts w:hint="default"/>
      </w:rPr>
    </w:lvl>
    <w:lvl w:ilvl="2">
      <w:start w:val="1"/>
      <w:numFmt w:val="decimal"/>
      <w:lvlText w:val="%1.%2.%3."/>
      <w:lvlJc w:val="left"/>
      <w:pPr>
        <w:tabs>
          <w:tab w:val="num" w:pos="2520"/>
        </w:tabs>
        <w:ind w:left="1584" w:hanging="504"/>
      </w:pPr>
      <w:rPr>
        <w:rFonts w:hint="default"/>
      </w:rPr>
    </w:lvl>
    <w:lvl w:ilvl="3">
      <w:start w:val="1"/>
      <w:numFmt w:val="decimal"/>
      <w:lvlText w:val="%1.%2.%3.%4."/>
      <w:lvlJc w:val="left"/>
      <w:pPr>
        <w:tabs>
          <w:tab w:val="num" w:pos="3240"/>
        </w:tabs>
        <w:ind w:left="2088" w:hanging="648"/>
      </w:pPr>
      <w:rPr>
        <w:rFonts w:hint="default"/>
      </w:rPr>
    </w:lvl>
    <w:lvl w:ilvl="4">
      <w:start w:val="1"/>
      <w:numFmt w:val="decimal"/>
      <w:lvlText w:val="%1.%2.%3.%4.%5."/>
      <w:lvlJc w:val="left"/>
      <w:pPr>
        <w:tabs>
          <w:tab w:val="num" w:pos="3960"/>
        </w:tabs>
        <w:ind w:left="2592" w:hanging="792"/>
      </w:pPr>
      <w:rPr>
        <w:rFonts w:hint="default"/>
      </w:rPr>
    </w:lvl>
    <w:lvl w:ilvl="5">
      <w:start w:val="1"/>
      <w:numFmt w:val="decimal"/>
      <w:lvlText w:val="%1.%2.%3.%4.%5.%6."/>
      <w:lvlJc w:val="left"/>
      <w:pPr>
        <w:tabs>
          <w:tab w:val="num" w:pos="4680"/>
        </w:tabs>
        <w:ind w:left="3096" w:hanging="936"/>
      </w:pPr>
      <w:rPr>
        <w:rFonts w:hint="default"/>
      </w:rPr>
    </w:lvl>
    <w:lvl w:ilvl="6">
      <w:start w:val="1"/>
      <w:numFmt w:val="decimal"/>
      <w:lvlText w:val="%1.%2.%3.%4.%5.%6.%7."/>
      <w:lvlJc w:val="left"/>
      <w:pPr>
        <w:tabs>
          <w:tab w:val="num" w:pos="5400"/>
        </w:tabs>
        <w:ind w:left="3600" w:hanging="1080"/>
      </w:pPr>
      <w:rPr>
        <w:rFonts w:hint="default"/>
      </w:rPr>
    </w:lvl>
    <w:lvl w:ilvl="7">
      <w:start w:val="1"/>
      <w:numFmt w:val="decimal"/>
      <w:lvlText w:val="%1.%2.%3.%4.%5.%6.%7.%8."/>
      <w:lvlJc w:val="left"/>
      <w:pPr>
        <w:tabs>
          <w:tab w:val="num" w:pos="6120"/>
        </w:tabs>
        <w:ind w:left="4104" w:hanging="1224"/>
      </w:pPr>
      <w:rPr>
        <w:rFonts w:hint="default"/>
      </w:rPr>
    </w:lvl>
    <w:lvl w:ilvl="8">
      <w:start w:val="1"/>
      <w:numFmt w:val="decimal"/>
      <w:lvlText w:val="%1.%2.%3.%4.%5.%6.%7.%8.%9."/>
      <w:lvlJc w:val="left"/>
      <w:pPr>
        <w:tabs>
          <w:tab w:val="num" w:pos="6840"/>
        </w:tabs>
        <w:ind w:left="4680" w:hanging="1440"/>
      </w:pPr>
      <w:rPr>
        <w:rFonts w:hint="default"/>
      </w:rPr>
    </w:lvl>
  </w:abstractNum>
  <w:abstractNum w:abstractNumId="2" w15:restartNumberingAfterBreak="0">
    <w:nsid w:val="187A3B58"/>
    <w:multiLevelType w:val="multilevel"/>
    <w:tmpl w:val="F1D07A8C"/>
    <w:lvl w:ilvl="0">
      <w:start w:val="1"/>
      <w:numFmt w:val="decimal"/>
      <w:lvlText w:val="%1."/>
      <w:lvlJc w:val="left"/>
      <w:pPr>
        <w:tabs>
          <w:tab w:val="num" w:pos="1080"/>
        </w:tabs>
        <w:ind w:left="720" w:hanging="360"/>
      </w:pPr>
    </w:lvl>
    <w:lvl w:ilvl="1">
      <w:start w:val="1"/>
      <w:numFmt w:val="decimal"/>
      <w:lvlText w:val="%1.%2."/>
      <w:lvlJc w:val="left"/>
      <w:pPr>
        <w:tabs>
          <w:tab w:val="num" w:pos="1800"/>
        </w:tabs>
        <w:ind w:left="1152" w:hanging="432"/>
      </w:pPr>
    </w:lvl>
    <w:lvl w:ilvl="2">
      <w:start w:val="1"/>
      <w:numFmt w:val="decimal"/>
      <w:lvlText w:val="%1.%2.%3."/>
      <w:lvlJc w:val="left"/>
      <w:pPr>
        <w:tabs>
          <w:tab w:val="num" w:pos="2520"/>
        </w:tabs>
        <w:ind w:left="1584" w:hanging="504"/>
      </w:pPr>
    </w:lvl>
    <w:lvl w:ilvl="3">
      <w:start w:val="1"/>
      <w:numFmt w:val="decimal"/>
      <w:lvlText w:val="%1.%2.%3.%4."/>
      <w:lvlJc w:val="left"/>
      <w:pPr>
        <w:tabs>
          <w:tab w:val="num" w:pos="3240"/>
        </w:tabs>
        <w:ind w:left="2088" w:hanging="648"/>
      </w:pPr>
    </w:lvl>
    <w:lvl w:ilvl="4">
      <w:start w:val="1"/>
      <w:numFmt w:val="decimal"/>
      <w:lvlText w:val="%1.%2.%3.%4.%5."/>
      <w:lvlJc w:val="left"/>
      <w:pPr>
        <w:tabs>
          <w:tab w:val="num" w:pos="3960"/>
        </w:tabs>
        <w:ind w:left="2592" w:hanging="792"/>
      </w:pPr>
    </w:lvl>
    <w:lvl w:ilvl="5">
      <w:start w:val="1"/>
      <w:numFmt w:val="decimal"/>
      <w:lvlText w:val="%1.%2.%3.%4.%5.%6."/>
      <w:lvlJc w:val="left"/>
      <w:pPr>
        <w:tabs>
          <w:tab w:val="num" w:pos="4680"/>
        </w:tabs>
        <w:ind w:left="3096" w:hanging="936"/>
      </w:pPr>
    </w:lvl>
    <w:lvl w:ilvl="6">
      <w:start w:val="1"/>
      <w:numFmt w:val="decimal"/>
      <w:lvlText w:val="%1.%2.%3.%4.%5.%6.%7."/>
      <w:lvlJc w:val="left"/>
      <w:pPr>
        <w:tabs>
          <w:tab w:val="num" w:pos="5400"/>
        </w:tabs>
        <w:ind w:left="3600" w:hanging="1080"/>
      </w:pPr>
    </w:lvl>
    <w:lvl w:ilvl="7">
      <w:start w:val="1"/>
      <w:numFmt w:val="decimal"/>
      <w:lvlText w:val="%1.%2.%3.%4.%5.%6.%7.%8."/>
      <w:lvlJc w:val="left"/>
      <w:pPr>
        <w:tabs>
          <w:tab w:val="num" w:pos="6120"/>
        </w:tabs>
        <w:ind w:left="4104" w:hanging="1224"/>
      </w:pPr>
    </w:lvl>
    <w:lvl w:ilvl="8">
      <w:start w:val="1"/>
      <w:numFmt w:val="decimal"/>
      <w:lvlText w:val="%1.%2.%3.%4.%5.%6.%7.%8.%9."/>
      <w:lvlJc w:val="left"/>
      <w:pPr>
        <w:tabs>
          <w:tab w:val="num" w:pos="6840"/>
        </w:tabs>
        <w:ind w:left="4680" w:hanging="1440"/>
      </w:pPr>
    </w:lvl>
  </w:abstractNum>
  <w:abstractNum w:abstractNumId="3" w15:restartNumberingAfterBreak="0">
    <w:nsid w:val="18F5201D"/>
    <w:multiLevelType w:val="hybridMultilevel"/>
    <w:tmpl w:val="C2443074"/>
    <w:lvl w:ilvl="0" w:tplc="040C0015">
      <w:start w:val="1"/>
      <w:numFmt w:val="upperLetter"/>
      <w:lvlText w:val="%1."/>
      <w:lvlJc w:val="left"/>
      <w:pPr>
        <w:ind w:left="862" w:hanging="360"/>
      </w:pPr>
    </w:lvl>
    <w:lvl w:ilvl="1" w:tplc="040C0019" w:tentative="1">
      <w:start w:val="1"/>
      <w:numFmt w:val="lowerLetter"/>
      <w:lvlText w:val="%2."/>
      <w:lvlJc w:val="left"/>
      <w:pPr>
        <w:ind w:left="1582" w:hanging="360"/>
      </w:pPr>
    </w:lvl>
    <w:lvl w:ilvl="2" w:tplc="040C001B" w:tentative="1">
      <w:start w:val="1"/>
      <w:numFmt w:val="lowerRoman"/>
      <w:lvlText w:val="%3."/>
      <w:lvlJc w:val="right"/>
      <w:pPr>
        <w:ind w:left="2302" w:hanging="180"/>
      </w:pPr>
    </w:lvl>
    <w:lvl w:ilvl="3" w:tplc="040C000F" w:tentative="1">
      <w:start w:val="1"/>
      <w:numFmt w:val="decimal"/>
      <w:lvlText w:val="%4."/>
      <w:lvlJc w:val="left"/>
      <w:pPr>
        <w:ind w:left="3022" w:hanging="360"/>
      </w:pPr>
    </w:lvl>
    <w:lvl w:ilvl="4" w:tplc="040C0019" w:tentative="1">
      <w:start w:val="1"/>
      <w:numFmt w:val="lowerLetter"/>
      <w:lvlText w:val="%5."/>
      <w:lvlJc w:val="left"/>
      <w:pPr>
        <w:ind w:left="3742" w:hanging="360"/>
      </w:pPr>
    </w:lvl>
    <w:lvl w:ilvl="5" w:tplc="040C001B" w:tentative="1">
      <w:start w:val="1"/>
      <w:numFmt w:val="lowerRoman"/>
      <w:lvlText w:val="%6."/>
      <w:lvlJc w:val="right"/>
      <w:pPr>
        <w:ind w:left="4462" w:hanging="180"/>
      </w:pPr>
    </w:lvl>
    <w:lvl w:ilvl="6" w:tplc="040C000F" w:tentative="1">
      <w:start w:val="1"/>
      <w:numFmt w:val="decimal"/>
      <w:lvlText w:val="%7."/>
      <w:lvlJc w:val="left"/>
      <w:pPr>
        <w:ind w:left="5182" w:hanging="360"/>
      </w:pPr>
    </w:lvl>
    <w:lvl w:ilvl="7" w:tplc="040C0019" w:tentative="1">
      <w:start w:val="1"/>
      <w:numFmt w:val="lowerLetter"/>
      <w:lvlText w:val="%8."/>
      <w:lvlJc w:val="left"/>
      <w:pPr>
        <w:ind w:left="5902" w:hanging="360"/>
      </w:pPr>
    </w:lvl>
    <w:lvl w:ilvl="8" w:tplc="040C001B" w:tentative="1">
      <w:start w:val="1"/>
      <w:numFmt w:val="lowerRoman"/>
      <w:lvlText w:val="%9."/>
      <w:lvlJc w:val="right"/>
      <w:pPr>
        <w:ind w:left="6622" w:hanging="180"/>
      </w:pPr>
    </w:lvl>
  </w:abstractNum>
  <w:abstractNum w:abstractNumId="4" w15:restartNumberingAfterBreak="0">
    <w:nsid w:val="1E630510"/>
    <w:multiLevelType w:val="multilevel"/>
    <w:tmpl w:val="6B26EC8E"/>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5" w15:restartNumberingAfterBreak="0">
    <w:nsid w:val="21306B9C"/>
    <w:multiLevelType w:val="multilevel"/>
    <w:tmpl w:val="7E3A124C"/>
    <w:lvl w:ilvl="0">
      <w:start w:val="1"/>
      <w:numFmt w:val="decimal"/>
      <w:pStyle w:val="StyleTitre1NonGras"/>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6" w15:restartNumberingAfterBreak="0">
    <w:nsid w:val="23E425F6"/>
    <w:multiLevelType w:val="multilevel"/>
    <w:tmpl w:val="918081FC"/>
    <w:lvl w:ilvl="0">
      <w:numFmt w:val="decimal"/>
      <w:lvlText w:val="%1."/>
      <w:lvlJc w:val="left"/>
      <w:pPr>
        <w:tabs>
          <w:tab w:val="num" w:pos="1080"/>
        </w:tabs>
        <w:ind w:left="720" w:hanging="360"/>
      </w:pPr>
      <w:rPr>
        <w:rFonts w:hint="default"/>
      </w:rPr>
    </w:lvl>
    <w:lvl w:ilvl="1">
      <w:start w:val="1"/>
      <w:numFmt w:val="decimal"/>
      <w:lvlText w:val="%1.%2."/>
      <w:lvlJc w:val="left"/>
      <w:pPr>
        <w:tabs>
          <w:tab w:val="num" w:pos="1800"/>
        </w:tabs>
        <w:ind w:left="1152" w:hanging="432"/>
      </w:pPr>
      <w:rPr>
        <w:rFonts w:hint="default"/>
      </w:rPr>
    </w:lvl>
    <w:lvl w:ilvl="2">
      <w:start w:val="1"/>
      <w:numFmt w:val="decimal"/>
      <w:lvlText w:val="%1.%2.%3."/>
      <w:lvlJc w:val="left"/>
      <w:pPr>
        <w:tabs>
          <w:tab w:val="num" w:pos="2520"/>
        </w:tabs>
        <w:ind w:left="1584" w:hanging="504"/>
      </w:pPr>
      <w:rPr>
        <w:rFonts w:hint="default"/>
      </w:rPr>
    </w:lvl>
    <w:lvl w:ilvl="3">
      <w:start w:val="1"/>
      <w:numFmt w:val="decimal"/>
      <w:lvlText w:val="%1.%2.%3.%4."/>
      <w:lvlJc w:val="left"/>
      <w:pPr>
        <w:tabs>
          <w:tab w:val="num" w:pos="3240"/>
        </w:tabs>
        <w:ind w:left="2088" w:hanging="648"/>
      </w:pPr>
      <w:rPr>
        <w:rFonts w:hint="default"/>
      </w:rPr>
    </w:lvl>
    <w:lvl w:ilvl="4">
      <w:start w:val="1"/>
      <w:numFmt w:val="decimal"/>
      <w:lvlText w:val="%1.%2.%3.%4.%5."/>
      <w:lvlJc w:val="left"/>
      <w:pPr>
        <w:tabs>
          <w:tab w:val="num" w:pos="3960"/>
        </w:tabs>
        <w:ind w:left="2592" w:hanging="792"/>
      </w:pPr>
      <w:rPr>
        <w:rFonts w:hint="default"/>
      </w:rPr>
    </w:lvl>
    <w:lvl w:ilvl="5">
      <w:start w:val="1"/>
      <w:numFmt w:val="decimal"/>
      <w:lvlText w:val="%1.%2.%3.%4.%5.%6."/>
      <w:lvlJc w:val="left"/>
      <w:pPr>
        <w:tabs>
          <w:tab w:val="num" w:pos="4680"/>
        </w:tabs>
        <w:ind w:left="3096" w:hanging="936"/>
      </w:pPr>
      <w:rPr>
        <w:rFonts w:hint="default"/>
      </w:rPr>
    </w:lvl>
    <w:lvl w:ilvl="6">
      <w:start w:val="1"/>
      <w:numFmt w:val="decimal"/>
      <w:lvlText w:val="%1.%2.%3.%4.%5.%6.%7."/>
      <w:lvlJc w:val="left"/>
      <w:pPr>
        <w:tabs>
          <w:tab w:val="num" w:pos="5400"/>
        </w:tabs>
        <w:ind w:left="3600" w:hanging="1080"/>
      </w:pPr>
      <w:rPr>
        <w:rFonts w:hint="default"/>
      </w:rPr>
    </w:lvl>
    <w:lvl w:ilvl="7">
      <w:start w:val="1"/>
      <w:numFmt w:val="decimal"/>
      <w:lvlText w:val="%1.%2.%3.%4.%5.%6.%7.%8."/>
      <w:lvlJc w:val="left"/>
      <w:pPr>
        <w:tabs>
          <w:tab w:val="num" w:pos="6120"/>
        </w:tabs>
        <w:ind w:left="4104" w:hanging="1224"/>
      </w:pPr>
      <w:rPr>
        <w:rFonts w:hint="default"/>
      </w:rPr>
    </w:lvl>
    <w:lvl w:ilvl="8">
      <w:start w:val="1"/>
      <w:numFmt w:val="decimal"/>
      <w:lvlText w:val="%1.%2.%3.%4.%5.%6.%7.%8.%9."/>
      <w:lvlJc w:val="left"/>
      <w:pPr>
        <w:tabs>
          <w:tab w:val="num" w:pos="6840"/>
        </w:tabs>
        <w:ind w:left="4680" w:hanging="1440"/>
      </w:pPr>
      <w:rPr>
        <w:rFonts w:hint="default"/>
      </w:rPr>
    </w:lvl>
  </w:abstractNum>
  <w:abstractNum w:abstractNumId="7" w15:restartNumberingAfterBreak="0">
    <w:nsid w:val="267920DC"/>
    <w:multiLevelType w:val="hybridMultilevel"/>
    <w:tmpl w:val="A2D8E014"/>
    <w:lvl w:ilvl="0" w:tplc="46801B86">
      <w:start w:val="1"/>
      <w:numFmt w:val="decimal"/>
      <w:lvlText w:val="%1."/>
      <w:lvlJc w:val="left"/>
      <w:pPr>
        <w:tabs>
          <w:tab w:val="num" w:pos="1776"/>
        </w:tabs>
        <w:ind w:left="1776" w:hanging="360"/>
      </w:pPr>
      <w:rPr>
        <w:rFonts w:hint="default"/>
      </w:rPr>
    </w:lvl>
    <w:lvl w:ilvl="1" w:tplc="E8E09F2E">
      <w:start w:val="1"/>
      <w:numFmt w:val="bullet"/>
      <w:lvlText w:val=""/>
      <w:lvlJc w:val="left"/>
      <w:pPr>
        <w:tabs>
          <w:tab w:val="num" w:pos="2496"/>
        </w:tabs>
        <w:ind w:left="2496" w:hanging="360"/>
      </w:pPr>
      <w:rPr>
        <w:rFonts w:ascii="Webdings" w:eastAsia="Times New Roman" w:hAnsi="Webdings" w:cs="Times New Roman" w:hint="default"/>
      </w:rPr>
    </w:lvl>
    <w:lvl w:ilvl="2" w:tplc="040C001B" w:tentative="1">
      <w:start w:val="1"/>
      <w:numFmt w:val="lowerRoman"/>
      <w:lvlText w:val="%3."/>
      <w:lvlJc w:val="right"/>
      <w:pPr>
        <w:tabs>
          <w:tab w:val="num" w:pos="3216"/>
        </w:tabs>
        <w:ind w:left="3216" w:hanging="180"/>
      </w:pPr>
    </w:lvl>
    <w:lvl w:ilvl="3" w:tplc="040C000F" w:tentative="1">
      <w:start w:val="1"/>
      <w:numFmt w:val="decimal"/>
      <w:lvlText w:val="%4."/>
      <w:lvlJc w:val="left"/>
      <w:pPr>
        <w:tabs>
          <w:tab w:val="num" w:pos="3936"/>
        </w:tabs>
        <w:ind w:left="3936" w:hanging="360"/>
      </w:pPr>
    </w:lvl>
    <w:lvl w:ilvl="4" w:tplc="040C0019" w:tentative="1">
      <w:start w:val="1"/>
      <w:numFmt w:val="lowerLetter"/>
      <w:lvlText w:val="%5."/>
      <w:lvlJc w:val="left"/>
      <w:pPr>
        <w:tabs>
          <w:tab w:val="num" w:pos="4656"/>
        </w:tabs>
        <w:ind w:left="4656" w:hanging="360"/>
      </w:pPr>
    </w:lvl>
    <w:lvl w:ilvl="5" w:tplc="040C001B" w:tentative="1">
      <w:start w:val="1"/>
      <w:numFmt w:val="lowerRoman"/>
      <w:lvlText w:val="%6."/>
      <w:lvlJc w:val="right"/>
      <w:pPr>
        <w:tabs>
          <w:tab w:val="num" w:pos="5376"/>
        </w:tabs>
        <w:ind w:left="5376" w:hanging="180"/>
      </w:pPr>
    </w:lvl>
    <w:lvl w:ilvl="6" w:tplc="040C000F" w:tentative="1">
      <w:start w:val="1"/>
      <w:numFmt w:val="decimal"/>
      <w:lvlText w:val="%7."/>
      <w:lvlJc w:val="left"/>
      <w:pPr>
        <w:tabs>
          <w:tab w:val="num" w:pos="6096"/>
        </w:tabs>
        <w:ind w:left="6096" w:hanging="360"/>
      </w:pPr>
    </w:lvl>
    <w:lvl w:ilvl="7" w:tplc="040C0019" w:tentative="1">
      <w:start w:val="1"/>
      <w:numFmt w:val="lowerLetter"/>
      <w:lvlText w:val="%8."/>
      <w:lvlJc w:val="left"/>
      <w:pPr>
        <w:tabs>
          <w:tab w:val="num" w:pos="6816"/>
        </w:tabs>
        <w:ind w:left="6816" w:hanging="360"/>
      </w:pPr>
    </w:lvl>
    <w:lvl w:ilvl="8" w:tplc="040C001B" w:tentative="1">
      <w:start w:val="1"/>
      <w:numFmt w:val="lowerRoman"/>
      <w:lvlText w:val="%9."/>
      <w:lvlJc w:val="right"/>
      <w:pPr>
        <w:tabs>
          <w:tab w:val="num" w:pos="7536"/>
        </w:tabs>
        <w:ind w:left="7536" w:hanging="180"/>
      </w:pPr>
    </w:lvl>
  </w:abstractNum>
  <w:abstractNum w:abstractNumId="8" w15:restartNumberingAfterBreak="0">
    <w:nsid w:val="35984C51"/>
    <w:multiLevelType w:val="multilevel"/>
    <w:tmpl w:val="AB009DAC"/>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9" w15:restartNumberingAfterBreak="0">
    <w:nsid w:val="3E8F318B"/>
    <w:multiLevelType w:val="hybridMultilevel"/>
    <w:tmpl w:val="A2702624"/>
    <w:lvl w:ilvl="0" w:tplc="8C783CD2">
      <w:start w:val="1"/>
      <w:numFmt w:val="bullet"/>
      <w:pStyle w:val="Listefiche"/>
      <w:lvlText w:val=""/>
      <w:lvlJc w:val="left"/>
      <w:pPr>
        <w:tabs>
          <w:tab w:val="num" w:pos="360"/>
        </w:tabs>
        <w:ind w:left="360" w:hanging="360"/>
      </w:pPr>
      <w:rPr>
        <w:rFonts w:ascii="Wingdings" w:hAnsi="Wingdings"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FD76F82"/>
    <w:multiLevelType w:val="singleLevel"/>
    <w:tmpl w:val="F1C4889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4198187E"/>
    <w:multiLevelType w:val="hybridMultilevel"/>
    <w:tmpl w:val="9BE8913C"/>
    <w:lvl w:ilvl="0" w:tplc="15E098DC">
      <w:start w:val="2"/>
      <w:numFmt w:val="bullet"/>
      <w:lvlText w:val="-"/>
      <w:lvlJc w:val="left"/>
      <w:pPr>
        <w:ind w:left="927" w:hanging="360"/>
      </w:pPr>
      <w:rPr>
        <w:rFonts w:ascii="Times New Roman" w:eastAsia="Calibri"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2" w15:restartNumberingAfterBreak="0">
    <w:nsid w:val="4E6E0E9B"/>
    <w:multiLevelType w:val="multilevel"/>
    <w:tmpl w:val="5E86B638"/>
    <w:lvl w:ilvl="0">
      <w:numFmt w:val="decimal"/>
      <w:lvlText w:val="%1."/>
      <w:lvlJc w:val="left"/>
      <w:pPr>
        <w:tabs>
          <w:tab w:val="num" w:pos="1080"/>
        </w:tabs>
        <w:ind w:left="720" w:hanging="360"/>
      </w:pPr>
      <w:rPr>
        <w:rFonts w:hint="default"/>
      </w:rPr>
    </w:lvl>
    <w:lvl w:ilvl="1">
      <w:start w:val="1"/>
      <w:numFmt w:val="decimal"/>
      <w:lvlText w:val="%1.%2."/>
      <w:lvlJc w:val="left"/>
      <w:pPr>
        <w:tabs>
          <w:tab w:val="num" w:pos="1800"/>
        </w:tabs>
        <w:ind w:left="1152" w:hanging="432"/>
      </w:pPr>
      <w:rPr>
        <w:rFonts w:hint="default"/>
      </w:rPr>
    </w:lvl>
    <w:lvl w:ilvl="2">
      <w:start w:val="1"/>
      <w:numFmt w:val="decimal"/>
      <w:lvlText w:val="%1.%2.%3."/>
      <w:lvlJc w:val="left"/>
      <w:pPr>
        <w:tabs>
          <w:tab w:val="num" w:pos="2520"/>
        </w:tabs>
        <w:ind w:left="1584" w:hanging="504"/>
      </w:pPr>
      <w:rPr>
        <w:rFonts w:hint="default"/>
      </w:rPr>
    </w:lvl>
    <w:lvl w:ilvl="3">
      <w:start w:val="1"/>
      <w:numFmt w:val="decimal"/>
      <w:lvlText w:val="%1.%2.%3.%4."/>
      <w:lvlJc w:val="left"/>
      <w:pPr>
        <w:tabs>
          <w:tab w:val="num" w:pos="3240"/>
        </w:tabs>
        <w:ind w:left="2088" w:hanging="648"/>
      </w:pPr>
      <w:rPr>
        <w:rFonts w:hint="default"/>
      </w:rPr>
    </w:lvl>
    <w:lvl w:ilvl="4">
      <w:start w:val="1"/>
      <w:numFmt w:val="decimal"/>
      <w:lvlText w:val="%1.%2.%3.%4.%5."/>
      <w:lvlJc w:val="left"/>
      <w:pPr>
        <w:tabs>
          <w:tab w:val="num" w:pos="3960"/>
        </w:tabs>
        <w:ind w:left="2592" w:hanging="792"/>
      </w:pPr>
      <w:rPr>
        <w:rFonts w:hint="default"/>
      </w:rPr>
    </w:lvl>
    <w:lvl w:ilvl="5">
      <w:start w:val="1"/>
      <w:numFmt w:val="decimal"/>
      <w:lvlText w:val="%1.%2.%3.%4.%5.%6."/>
      <w:lvlJc w:val="left"/>
      <w:pPr>
        <w:tabs>
          <w:tab w:val="num" w:pos="4680"/>
        </w:tabs>
        <w:ind w:left="3096" w:hanging="936"/>
      </w:pPr>
      <w:rPr>
        <w:rFonts w:hint="default"/>
      </w:rPr>
    </w:lvl>
    <w:lvl w:ilvl="6">
      <w:start w:val="1"/>
      <w:numFmt w:val="decimal"/>
      <w:lvlText w:val="%1.%2.%3.%4.%5.%6.%7."/>
      <w:lvlJc w:val="left"/>
      <w:pPr>
        <w:tabs>
          <w:tab w:val="num" w:pos="5400"/>
        </w:tabs>
        <w:ind w:left="3600" w:hanging="1080"/>
      </w:pPr>
      <w:rPr>
        <w:rFonts w:hint="default"/>
      </w:rPr>
    </w:lvl>
    <w:lvl w:ilvl="7">
      <w:start w:val="1"/>
      <w:numFmt w:val="decimal"/>
      <w:lvlText w:val="%1.%2.%3.%4.%5.%6.%7.%8."/>
      <w:lvlJc w:val="left"/>
      <w:pPr>
        <w:tabs>
          <w:tab w:val="num" w:pos="6120"/>
        </w:tabs>
        <w:ind w:left="4104" w:hanging="1224"/>
      </w:pPr>
      <w:rPr>
        <w:rFonts w:hint="default"/>
      </w:rPr>
    </w:lvl>
    <w:lvl w:ilvl="8">
      <w:start w:val="1"/>
      <w:numFmt w:val="decimal"/>
      <w:lvlText w:val="%1.%2.%3.%4.%5.%6.%7.%8.%9."/>
      <w:lvlJc w:val="left"/>
      <w:pPr>
        <w:tabs>
          <w:tab w:val="num" w:pos="6840"/>
        </w:tabs>
        <w:ind w:left="4680" w:hanging="1440"/>
      </w:pPr>
      <w:rPr>
        <w:rFonts w:hint="default"/>
      </w:rPr>
    </w:lvl>
  </w:abstractNum>
  <w:abstractNum w:abstractNumId="13" w15:restartNumberingAfterBreak="0">
    <w:nsid w:val="50BC7275"/>
    <w:multiLevelType w:val="multilevel"/>
    <w:tmpl w:val="8D78DD0C"/>
    <w:lvl w:ilvl="0">
      <w:start w:val="1"/>
      <w:numFmt w:val="decimal"/>
      <w:pStyle w:val="Titre1"/>
      <w:lvlText w:val="%1."/>
      <w:lvlJc w:val="left"/>
      <w:pPr>
        <w:tabs>
          <w:tab w:val="num" w:pos="1080"/>
        </w:tabs>
        <w:ind w:left="720" w:hanging="360"/>
      </w:pPr>
      <w:rPr>
        <w:rFonts w:hint="default"/>
      </w:rPr>
    </w:lvl>
    <w:lvl w:ilvl="1">
      <w:start w:val="1"/>
      <w:numFmt w:val="decimal"/>
      <w:pStyle w:val="Titre2"/>
      <w:lvlText w:val="%1.%2."/>
      <w:lvlJc w:val="left"/>
      <w:pPr>
        <w:tabs>
          <w:tab w:val="num" w:pos="1800"/>
        </w:tabs>
        <w:ind w:left="1152" w:hanging="432"/>
      </w:pPr>
      <w:rPr>
        <w:rFonts w:hint="default"/>
      </w:rPr>
    </w:lvl>
    <w:lvl w:ilvl="2">
      <w:start w:val="1"/>
      <w:numFmt w:val="decimal"/>
      <w:lvlText w:val="%1.%2.%3."/>
      <w:lvlJc w:val="left"/>
      <w:pPr>
        <w:tabs>
          <w:tab w:val="num" w:pos="2520"/>
        </w:tabs>
        <w:ind w:left="1584" w:hanging="504"/>
      </w:pPr>
      <w:rPr>
        <w:rFonts w:hint="default"/>
      </w:rPr>
    </w:lvl>
    <w:lvl w:ilvl="3">
      <w:start w:val="1"/>
      <w:numFmt w:val="decimal"/>
      <w:lvlText w:val="%1.%2.%3.%4."/>
      <w:lvlJc w:val="left"/>
      <w:pPr>
        <w:tabs>
          <w:tab w:val="num" w:pos="3240"/>
        </w:tabs>
        <w:ind w:left="2088" w:hanging="648"/>
      </w:pPr>
      <w:rPr>
        <w:rFonts w:hint="default"/>
      </w:rPr>
    </w:lvl>
    <w:lvl w:ilvl="4">
      <w:start w:val="1"/>
      <w:numFmt w:val="decimal"/>
      <w:lvlText w:val="%1.%2.%3.%4.%5."/>
      <w:lvlJc w:val="left"/>
      <w:pPr>
        <w:tabs>
          <w:tab w:val="num" w:pos="3960"/>
        </w:tabs>
        <w:ind w:left="2592" w:hanging="792"/>
      </w:pPr>
      <w:rPr>
        <w:rFonts w:hint="default"/>
      </w:rPr>
    </w:lvl>
    <w:lvl w:ilvl="5">
      <w:start w:val="1"/>
      <w:numFmt w:val="decimal"/>
      <w:lvlText w:val="%1.%2.%3.%4.%5.%6."/>
      <w:lvlJc w:val="left"/>
      <w:pPr>
        <w:tabs>
          <w:tab w:val="num" w:pos="4680"/>
        </w:tabs>
        <w:ind w:left="3096" w:hanging="936"/>
      </w:pPr>
      <w:rPr>
        <w:rFonts w:hint="default"/>
      </w:rPr>
    </w:lvl>
    <w:lvl w:ilvl="6">
      <w:start w:val="1"/>
      <w:numFmt w:val="decimal"/>
      <w:lvlText w:val="%1.%2.%3.%4.%5.%6.%7."/>
      <w:lvlJc w:val="left"/>
      <w:pPr>
        <w:tabs>
          <w:tab w:val="num" w:pos="5400"/>
        </w:tabs>
        <w:ind w:left="3600" w:hanging="1080"/>
      </w:pPr>
      <w:rPr>
        <w:rFonts w:hint="default"/>
      </w:rPr>
    </w:lvl>
    <w:lvl w:ilvl="7">
      <w:start w:val="1"/>
      <w:numFmt w:val="decimal"/>
      <w:lvlText w:val="%1.%2.%3.%4.%5.%6.%7.%8."/>
      <w:lvlJc w:val="left"/>
      <w:pPr>
        <w:tabs>
          <w:tab w:val="num" w:pos="6120"/>
        </w:tabs>
        <w:ind w:left="4104" w:hanging="1224"/>
      </w:pPr>
      <w:rPr>
        <w:rFonts w:hint="default"/>
      </w:rPr>
    </w:lvl>
    <w:lvl w:ilvl="8">
      <w:start w:val="1"/>
      <w:numFmt w:val="decimal"/>
      <w:lvlText w:val="%1.%2.%3.%4.%5.%6.%7.%8.%9."/>
      <w:lvlJc w:val="left"/>
      <w:pPr>
        <w:tabs>
          <w:tab w:val="num" w:pos="6840"/>
        </w:tabs>
        <w:ind w:left="4680" w:hanging="1440"/>
      </w:pPr>
      <w:rPr>
        <w:rFonts w:hint="default"/>
      </w:rPr>
    </w:lvl>
  </w:abstractNum>
  <w:abstractNum w:abstractNumId="14" w15:restartNumberingAfterBreak="0">
    <w:nsid w:val="58CD0682"/>
    <w:multiLevelType w:val="multilevel"/>
    <w:tmpl w:val="F1D07A8C"/>
    <w:lvl w:ilvl="0">
      <w:start w:val="1"/>
      <w:numFmt w:val="decimal"/>
      <w:lvlText w:val="%1."/>
      <w:lvlJc w:val="left"/>
      <w:pPr>
        <w:tabs>
          <w:tab w:val="num" w:pos="1080"/>
        </w:tabs>
        <w:ind w:left="720" w:hanging="360"/>
      </w:pPr>
    </w:lvl>
    <w:lvl w:ilvl="1">
      <w:start w:val="1"/>
      <w:numFmt w:val="decimal"/>
      <w:lvlText w:val="%1.%2."/>
      <w:lvlJc w:val="left"/>
      <w:pPr>
        <w:tabs>
          <w:tab w:val="num" w:pos="1800"/>
        </w:tabs>
        <w:ind w:left="1152" w:hanging="432"/>
      </w:pPr>
    </w:lvl>
    <w:lvl w:ilvl="2">
      <w:start w:val="1"/>
      <w:numFmt w:val="decimal"/>
      <w:lvlText w:val="%1.%2.%3."/>
      <w:lvlJc w:val="left"/>
      <w:pPr>
        <w:tabs>
          <w:tab w:val="num" w:pos="2520"/>
        </w:tabs>
        <w:ind w:left="1584" w:hanging="504"/>
      </w:pPr>
    </w:lvl>
    <w:lvl w:ilvl="3">
      <w:start w:val="1"/>
      <w:numFmt w:val="decimal"/>
      <w:lvlText w:val="%1.%2.%3.%4."/>
      <w:lvlJc w:val="left"/>
      <w:pPr>
        <w:tabs>
          <w:tab w:val="num" w:pos="3240"/>
        </w:tabs>
        <w:ind w:left="2088" w:hanging="648"/>
      </w:pPr>
    </w:lvl>
    <w:lvl w:ilvl="4">
      <w:start w:val="1"/>
      <w:numFmt w:val="decimal"/>
      <w:lvlText w:val="%1.%2.%3.%4.%5."/>
      <w:lvlJc w:val="left"/>
      <w:pPr>
        <w:tabs>
          <w:tab w:val="num" w:pos="3960"/>
        </w:tabs>
        <w:ind w:left="2592" w:hanging="792"/>
      </w:pPr>
    </w:lvl>
    <w:lvl w:ilvl="5">
      <w:start w:val="1"/>
      <w:numFmt w:val="decimal"/>
      <w:lvlText w:val="%1.%2.%3.%4.%5.%6."/>
      <w:lvlJc w:val="left"/>
      <w:pPr>
        <w:tabs>
          <w:tab w:val="num" w:pos="4680"/>
        </w:tabs>
        <w:ind w:left="3096" w:hanging="936"/>
      </w:pPr>
    </w:lvl>
    <w:lvl w:ilvl="6">
      <w:start w:val="1"/>
      <w:numFmt w:val="decimal"/>
      <w:lvlText w:val="%1.%2.%3.%4.%5.%6.%7."/>
      <w:lvlJc w:val="left"/>
      <w:pPr>
        <w:tabs>
          <w:tab w:val="num" w:pos="5400"/>
        </w:tabs>
        <w:ind w:left="3600" w:hanging="1080"/>
      </w:pPr>
    </w:lvl>
    <w:lvl w:ilvl="7">
      <w:start w:val="1"/>
      <w:numFmt w:val="decimal"/>
      <w:lvlText w:val="%1.%2.%3.%4.%5.%6.%7.%8."/>
      <w:lvlJc w:val="left"/>
      <w:pPr>
        <w:tabs>
          <w:tab w:val="num" w:pos="6120"/>
        </w:tabs>
        <w:ind w:left="4104" w:hanging="1224"/>
      </w:pPr>
    </w:lvl>
    <w:lvl w:ilvl="8">
      <w:start w:val="1"/>
      <w:numFmt w:val="decimal"/>
      <w:lvlText w:val="%1.%2.%3.%4.%5.%6.%7.%8.%9."/>
      <w:lvlJc w:val="left"/>
      <w:pPr>
        <w:tabs>
          <w:tab w:val="num" w:pos="6840"/>
        </w:tabs>
        <w:ind w:left="4680" w:hanging="1440"/>
      </w:pPr>
    </w:lvl>
  </w:abstractNum>
  <w:abstractNum w:abstractNumId="15" w15:restartNumberingAfterBreak="0">
    <w:nsid w:val="59032058"/>
    <w:multiLevelType w:val="hybridMultilevel"/>
    <w:tmpl w:val="0FB61C3A"/>
    <w:lvl w:ilvl="0" w:tplc="66CC117C">
      <w:start w:val="1"/>
      <w:numFmt w:val="bullet"/>
      <w:pStyle w:val="Listepoint"/>
      <w:lvlText w:val=""/>
      <w:lvlJc w:val="left"/>
      <w:pPr>
        <w:tabs>
          <w:tab w:val="num" w:pos="360"/>
        </w:tabs>
        <w:ind w:left="36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FA787B"/>
    <w:multiLevelType w:val="hybridMultilevel"/>
    <w:tmpl w:val="9476D80C"/>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17" w15:restartNumberingAfterBreak="0">
    <w:nsid w:val="630F7ED1"/>
    <w:multiLevelType w:val="hybridMultilevel"/>
    <w:tmpl w:val="1C926FE8"/>
    <w:lvl w:ilvl="0" w:tplc="F456287C">
      <w:start w:val="1"/>
      <w:numFmt w:val="lowerLetter"/>
      <w:pStyle w:val="ListeCdc"/>
      <w:lvlText w:val="%1)"/>
      <w:lvlJc w:val="left"/>
      <w:pPr>
        <w:tabs>
          <w:tab w:val="num" w:pos="360"/>
        </w:tabs>
        <w:ind w:left="360" w:hanging="360"/>
      </w:pPr>
      <w:rPr>
        <w:rFonts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69A7974"/>
    <w:multiLevelType w:val="hybridMultilevel"/>
    <w:tmpl w:val="6B5E6C3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732237E"/>
    <w:multiLevelType w:val="hybridMultilevel"/>
    <w:tmpl w:val="EE885534"/>
    <w:lvl w:ilvl="0" w:tplc="FD00A8EA">
      <w:start w:val="1"/>
      <w:numFmt w:val="bullet"/>
      <w:pStyle w:val="Listepuces"/>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7614314"/>
    <w:multiLevelType w:val="hybridMultilevel"/>
    <w:tmpl w:val="B1FA620A"/>
    <w:lvl w:ilvl="0" w:tplc="3F5056C2">
      <w:numFmt w:val="bullet"/>
      <w:lvlText w:val="-"/>
      <w:lvlJc w:val="left"/>
      <w:pPr>
        <w:ind w:left="720" w:hanging="360"/>
      </w:pPr>
      <w:rPr>
        <w:rFonts w:ascii="Century Gothic" w:eastAsia="Times New Roman"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8BC3491"/>
    <w:multiLevelType w:val="multilevel"/>
    <w:tmpl w:val="18BC4ECA"/>
    <w:lvl w:ilvl="0">
      <w:numFmt w:val="decimal"/>
      <w:lvlText w:val="%1."/>
      <w:lvlJc w:val="left"/>
      <w:pPr>
        <w:tabs>
          <w:tab w:val="num" w:pos="1080"/>
        </w:tabs>
        <w:ind w:left="720" w:hanging="360"/>
      </w:pPr>
      <w:rPr>
        <w:rFonts w:hint="default"/>
      </w:rPr>
    </w:lvl>
    <w:lvl w:ilvl="1">
      <w:start w:val="1"/>
      <w:numFmt w:val="decimal"/>
      <w:lvlText w:val="%1.%2."/>
      <w:lvlJc w:val="left"/>
      <w:pPr>
        <w:tabs>
          <w:tab w:val="num" w:pos="1800"/>
        </w:tabs>
        <w:ind w:left="1152" w:hanging="432"/>
      </w:pPr>
      <w:rPr>
        <w:rFonts w:hint="default"/>
      </w:rPr>
    </w:lvl>
    <w:lvl w:ilvl="2">
      <w:start w:val="1"/>
      <w:numFmt w:val="decimal"/>
      <w:lvlText w:val="%1.%2.%3."/>
      <w:lvlJc w:val="left"/>
      <w:pPr>
        <w:tabs>
          <w:tab w:val="num" w:pos="2520"/>
        </w:tabs>
        <w:ind w:left="1584" w:hanging="504"/>
      </w:pPr>
      <w:rPr>
        <w:rFonts w:hint="default"/>
      </w:rPr>
    </w:lvl>
    <w:lvl w:ilvl="3">
      <w:start w:val="1"/>
      <w:numFmt w:val="decimal"/>
      <w:lvlText w:val="%1.%2.%3.%4."/>
      <w:lvlJc w:val="left"/>
      <w:pPr>
        <w:tabs>
          <w:tab w:val="num" w:pos="3240"/>
        </w:tabs>
        <w:ind w:left="2088" w:hanging="648"/>
      </w:pPr>
      <w:rPr>
        <w:rFonts w:hint="default"/>
      </w:rPr>
    </w:lvl>
    <w:lvl w:ilvl="4">
      <w:start w:val="1"/>
      <w:numFmt w:val="decimal"/>
      <w:lvlText w:val="%1.%2.%3.%4.%5."/>
      <w:lvlJc w:val="left"/>
      <w:pPr>
        <w:tabs>
          <w:tab w:val="num" w:pos="3960"/>
        </w:tabs>
        <w:ind w:left="2592" w:hanging="792"/>
      </w:pPr>
      <w:rPr>
        <w:rFonts w:hint="default"/>
      </w:rPr>
    </w:lvl>
    <w:lvl w:ilvl="5">
      <w:start w:val="1"/>
      <w:numFmt w:val="decimal"/>
      <w:lvlText w:val="%1.%2.%3.%4.%5.%6."/>
      <w:lvlJc w:val="left"/>
      <w:pPr>
        <w:tabs>
          <w:tab w:val="num" w:pos="4680"/>
        </w:tabs>
        <w:ind w:left="3096" w:hanging="936"/>
      </w:pPr>
      <w:rPr>
        <w:rFonts w:hint="default"/>
      </w:rPr>
    </w:lvl>
    <w:lvl w:ilvl="6">
      <w:start w:val="1"/>
      <w:numFmt w:val="decimal"/>
      <w:lvlText w:val="%1.%2.%3.%4.%5.%6.%7."/>
      <w:lvlJc w:val="left"/>
      <w:pPr>
        <w:tabs>
          <w:tab w:val="num" w:pos="5400"/>
        </w:tabs>
        <w:ind w:left="3600" w:hanging="1080"/>
      </w:pPr>
      <w:rPr>
        <w:rFonts w:hint="default"/>
      </w:rPr>
    </w:lvl>
    <w:lvl w:ilvl="7">
      <w:start w:val="1"/>
      <w:numFmt w:val="decimal"/>
      <w:lvlText w:val="%1.%2.%3.%4.%5.%6.%7.%8."/>
      <w:lvlJc w:val="left"/>
      <w:pPr>
        <w:tabs>
          <w:tab w:val="num" w:pos="6120"/>
        </w:tabs>
        <w:ind w:left="4104" w:hanging="1224"/>
      </w:pPr>
      <w:rPr>
        <w:rFonts w:hint="default"/>
      </w:rPr>
    </w:lvl>
    <w:lvl w:ilvl="8">
      <w:start w:val="1"/>
      <w:numFmt w:val="decimal"/>
      <w:lvlText w:val="%1.%2.%3.%4.%5.%6.%7.%8.%9."/>
      <w:lvlJc w:val="left"/>
      <w:pPr>
        <w:tabs>
          <w:tab w:val="num" w:pos="6840"/>
        </w:tabs>
        <w:ind w:left="4680" w:hanging="1440"/>
      </w:pPr>
      <w:rPr>
        <w:rFonts w:hint="default"/>
      </w:rPr>
    </w:lvl>
  </w:abstractNum>
  <w:abstractNum w:abstractNumId="22" w15:restartNumberingAfterBreak="0">
    <w:nsid w:val="6ED64E0A"/>
    <w:multiLevelType w:val="hybridMultilevel"/>
    <w:tmpl w:val="6B9224F2"/>
    <w:lvl w:ilvl="0" w:tplc="76ECD1CE">
      <w:numFmt w:val="bullet"/>
      <w:lvlText w:val="-"/>
      <w:lvlJc w:val="left"/>
      <w:pPr>
        <w:ind w:left="720" w:hanging="360"/>
      </w:pPr>
      <w:rPr>
        <w:rFonts w:ascii="Century Gothic" w:eastAsia="Times New Roman"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08208D0"/>
    <w:multiLevelType w:val="multilevel"/>
    <w:tmpl w:val="FCF02F52"/>
    <w:lvl w:ilvl="0">
      <w:start w:val="1"/>
      <w:numFmt w:val="decimal"/>
      <w:lvlText w:val="%1."/>
      <w:lvlJc w:val="left"/>
      <w:pPr>
        <w:tabs>
          <w:tab w:val="num" w:pos="720"/>
        </w:tabs>
        <w:ind w:left="360" w:hanging="360"/>
      </w:pPr>
      <w:rPr>
        <w:rFonts w:hint="default"/>
      </w:rPr>
    </w:lvl>
    <w:lvl w:ilvl="1">
      <w:start w:val="1"/>
      <w:numFmt w:val="decimal"/>
      <w:lvlRestart w:val="0"/>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24" w15:restartNumberingAfterBreak="0">
    <w:nsid w:val="7E901DD0"/>
    <w:multiLevelType w:val="multilevel"/>
    <w:tmpl w:val="0CFA2D0C"/>
    <w:lvl w:ilvl="0">
      <w:start w:val="1"/>
      <w:numFmt w:val="decimal"/>
      <w:pStyle w:val="StyleTitre1JustifiGauche032cm"/>
      <w:lvlText w:val="%1."/>
      <w:lvlJc w:val="left"/>
      <w:pPr>
        <w:tabs>
          <w:tab w:val="num" w:pos="900"/>
        </w:tabs>
        <w:ind w:left="540" w:hanging="360"/>
      </w:pPr>
    </w:lvl>
    <w:lvl w:ilvl="1">
      <w:start w:val="1"/>
      <w:numFmt w:val="decimal"/>
      <w:lvlText w:val="%1.%2."/>
      <w:lvlJc w:val="left"/>
      <w:pPr>
        <w:tabs>
          <w:tab w:val="num" w:pos="1620"/>
        </w:tabs>
        <w:ind w:left="972" w:hanging="432"/>
      </w:pPr>
    </w:lvl>
    <w:lvl w:ilvl="2">
      <w:start w:val="1"/>
      <w:numFmt w:val="decimal"/>
      <w:lvlText w:val="%1.%2.%3."/>
      <w:lvlJc w:val="left"/>
      <w:pPr>
        <w:tabs>
          <w:tab w:val="num" w:pos="2340"/>
        </w:tabs>
        <w:ind w:left="1404" w:hanging="504"/>
      </w:pPr>
    </w:lvl>
    <w:lvl w:ilvl="3">
      <w:start w:val="1"/>
      <w:numFmt w:val="decimal"/>
      <w:lvlText w:val="%1.%2.%3.%4."/>
      <w:lvlJc w:val="left"/>
      <w:pPr>
        <w:tabs>
          <w:tab w:val="num" w:pos="3060"/>
        </w:tabs>
        <w:ind w:left="1908" w:hanging="648"/>
      </w:pPr>
    </w:lvl>
    <w:lvl w:ilvl="4">
      <w:start w:val="1"/>
      <w:numFmt w:val="decimal"/>
      <w:lvlText w:val="%1.%2.%3.%4.%5."/>
      <w:lvlJc w:val="left"/>
      <w:pPr>
        <w:tabs>
          <w:tab w:val="num" w:pos="3780"/>
        </w:tabs>
        <w:ind w:left="2412" w:hanging="792"/>
      </w:pPr>
    </w:lvl>
    <w:lvl w:ilvl="5">
      <w:start w:val="1"/>
      <w:numFmt w:val="decimal"/>
      <w:lvlText w:val="%1.%2.%3.%4.%5.%6."/>
      <w:lvlJc w:val="left"/>
      <w:pPr>
        <w:tabs>
          <w:tab w:val="num" w:pos="4500"/>
        </w:tabs>
        <w:ind w:left="2916" w:hanging="936"/>
      </w:pPr>
    </w:lvl>
    <w:lvl w:ilvl="6">
      <w:start w:val="1"/>
      <w:numFmt w:val="decimal"/>
      <w:lvlText w:val="%1.%2.%3.%4.%5.%6.%7."/>
      <w:lvlJc w:val="left"/>
      <w:pPr>
        <w:tabs>
          <w:tab w:val="num" w:pos="5220"/>
        </w:tabs>
        <w:ind w:left="3420" w:hanging="1080"/>
      </w:pPr>
    </w:lvl>
    <w:lvl w:ilvl="7">
      <w:start w:val="1"/>
      <w:numFmt w:val="decimal"/>
      <w:lvlText w:val="%1.%2.%3.%4.%5.%6.%7.%8."/>
      <w:lvlJc w:val="left"/>
      <w:pPr>
        <w:tabs>
          <w:tab w:val="num" w:pos="5940"/>
        </w:tabs>
        <w:ind w:left="3924" w:hanging="1224"/>
      </w:pPr>
    </w:lvl>
    <w:lvl w:ilvl="8">
      <w:start w:val="1"/>
      <w:numFmt w:val="decimal"/>
      <w:lvlText w:val="%1.%2.%3.%4.%5.%6.%7.%8.%9."/>
      <w:lvlJc w:val="left"/>
      <w:pPr>
        <w:tabs>
          <w:tab w:val="num" w:pos="6660"/>
        </w:tabs>
        <w:ind w:left="4500" w:hanging="1440"/>
      </w:pPr>
    </w:lvl>
  </w:abstractNum>
  <w:num w:numId="1">
    <w:abstractNumId w:val="0"/>
  </w:num>
  <w:num w:numId="2">
    <w:abstractNumId w:val="10"/>
  </w:num>
  <w:num w:numId="3">
    <w:abstractNumId w:val="19"/>
  </w:num>
  <w:num w:numId="4">
    <w:abstractNumId w:val="5"/>
  </w:num>
  <w:num w:numId="5">
    <w:abstractNumId w:val="24"/>
  </w:num>
  <w:num w:numId="6">
    <w:abstractNumId w:val="24"/>
  </w:num>
  <w:num w:numId="7">
    <w:abstractNumId w:val="17"/>
  </w:num>
  <w:num w:numId="8">
    <w:abstractNumId w:val="17"/>
  </w:num>
  <w:num w:numId="9">
    <w:abstractNumId w:val="9"/>
  </w:num>
  <w:num w:numId="10">
    <w:abstractNumId w:val="15"/>
  </w:num>
  <w:num w:numId="11">
    <w:abstractNumId w:val="23"/>
  </w:num>
  <w:num w:numId="12">
    <w:abstractNumId w:val="13"/>
  </w:num>
  <w:num w:numId="13">
    <w:abstractNumId w:val="4"/>
  </w:num>
  <w:num w:numId="14">
    <w:abstractNumId w:val="2"/>
  </w:num>
  <w:num w:numId="15">
    <w:abstractNumId w:val="8"/>
  </w:num>
  <w:num w:numId="16">
    <w:abstractNumId w:val="14"/>
  </w:num>
  <w:num w:numId="17">
    <w:abstractNumId w:val="1"/>
  </w:num>
  <w:num w:numId="18">
    <w:abstractNumId w:val="6"/>
  </w:num>
  <w:num w:numId="19">
    <w:abstractNumId w:val="12"/>
  </w:num>
  <w:num w:numId="20">
    <w:abstractNumId w:val="21"/>
  </w:num>
  <w:num w:numId="21">
    <w:abstractNumId w:val="18"/>
  </w:num>
  <w:num w:numId="22">
    <w:abstractNumId w:val="7"/>
  </w:num>
  <w:num w:numId="23">
    <w:abstractNumId w:val="13"/>
    <w:lvlOverride w:ilvl="0"/>
    <w:lvlOverride w:ilvl="1"/>
    <w:lvlOverride w:ilvl="2"/>
    <w:lvlOverride w:ilvl="3"/>
    <w:lvlOverride w:ilvl="4"/>
    <w:lvlOverride w:ilvl="5"/>
    <w:lvlOverride w:ilvl="6"/>
    <w:lvlOverride w:ilvl="7"/>
    <w:lvlOverride w:ilvl="8"/>
  </w:num>
  <w:num w:numId="24">
    <w:abstractNumId w:val="11"/>
  </w:num>
  <w:num w:numId="25">
    <w:abstractNumId w:val="3"/>
  </w:num>
  <w:num w:numId="26">
    <w:abstractNumId w:val="20"/>
  </w:num>
  <w:num w:numId="27">
    <w:abstractNumId w:val="22"/>
  </w:num>
  <w:num w:numId="2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70FE"/>
    <w:rsid w:val="00011694"/>
    <w:rsid w:val="00011B58"/>
    <w:rsid w:val="000333AD"/>
    <w:rsid w:val="000358D0"/>
    <w:rsid w:val="000418C2"/>
    <w:rsid w:val="00044737"/>
    <w:rsid w:val="00045F0A"/>
    <w:rsid w:val="00073922"/>
    <w:rsid w:val="0007546A"/>
    <w:rsid w:val="000804B9"/>
    <w:rsid w:val="00090C5F"/>
    <w:rsid w:val="000B1EDB"/>
    <w:rsid w:val="000D1225"/>
    <w:rsid w:val="000E6B33"/>
    <w:rsid w:val="000F4883"/>
    <w:rsid w:val="001351D1"/>
    <w:rsid w:val="00153EA7"/>
    <w:rsid w:val="00154A46"/>
    <w:rsid w:val="001652EB"/>
    <w:rsid w:val="00197988"/>
    <w:rsid w:val="001A4982"/>
    <w:rsid w:val="001A7720"/>
    <w:rsid w:val="001A7B96"/>
    <w:rsid w:val="001E6F22"/>
    <w:rsid w:val="00203D28"/>
    <w:rsid w:val="002165DE"/>
    <w:rsid w:val="0022246C"/>
    <w:rsid w:val="002268B1"/>
    <w:rsid w:val="002310EC"/>
    <w:rsid w:val="00241C28"/>
    <w:rsid w:val="0025606D"/>
    <w:rsid w:val="0027029C"/>
    <w:rsid w:val="00280F71"/>
    <w:rsid w:val="002921EA"/>
    <w:rsid w:val="00296B43"/>
    <w:rsid w:val="002C75BB"/>
    <w:rsid w:val="002C78AA"/>
    <w:rsid w:val="002D4D3E"/>
    <w:rsid w:val="00335235"/>
    <w:rsid w:val="00353A00"/>
    <w:rsid w:val="00356903"/>
    <w:rsid w:val="00370AA0"/>
    <w:rsid w:val="003741CE"/>
    <w:rsid w:val="00377EC0"/>
    <w:rsid w:val="003A2D44"/>
    <w:rsid w:val="003A4E12"/>
    <w:rsid w:val="003A601B"/>
    <w:rsid w:val="003C30D2"/>
    <w:rsid w:val="003D46B1"/>
    <w:rsid w:val="003E5560"/>
    <w:rsid w:val="004003A3"/>
    <w:rsid w:val="00401233"/>
    <w:rsid w:val="004045DA"/>
    <w:rsid w:val="00456DF2"/>
    <w:rsid w:val="0046701E"/>
    <w:rsid w:val="004E10D9"/>
    <w:rsid w:val="004E2DFF"/>
    <w:rsid w:val="004E473E"/>
    <w:rsid w:val="004E6734"/>
    <w:rsid w:val="00506F8C"/>
    <w:rsid w:val="005119C4"/>
    <w:rsid w:val="00542844"/>
    <w:rsid w:val="005437B7"/>
    <w:rsid w:val="00586229"/>
    <w:rsid w:val="00590A9C"/>
    <w:rsid w:val="005937D8"/>
    <w:rsid w:val="00596B61"/>
    <w:rsid w:val="005A421F"/>
    <w:rsid w:val="005A6223"/>
    <w:rsid w:val="005C5EDE"/>
    <w:rsid w:val="005D25F7"/>
    <w:rsid w:val="005E7103"/>
    <w:rsid w:val="005F2D97"/>
    <w:rsid w:val="00612A4A"/>
    <w:rsid w:val="00623788"/>
    <w:rsid w:val="00636131"/>
    <w:rsid w:val="006831A5"/>
    <w:rsid w:val="006A6CF3"/>
    <w:rsid w:val="006B1F9E"/>
    <w:rsid w:val="006D0F52"/>
    <w:rsid w:val="006E1D72"/>
    <w:rsid w:val="006E5F63"/>
    <w:rsid w:val="006F297C"/>
    <w:rsid w:val="007135B8"/>
    <w:rsid w:val="007465DA"/>
    <w:rsid w:val="00747074"/>
    <w:rsid w:val="007513CF"/>
    <w:rsid w:val="00781704"/>
    <w:rsid w:val="007B6402"/>
    <w:rsid w:val="007C564A"/>
    <w:rsid w:val="007D6191"/>
    <w:rsid w:val="007E6799"/>
    <w:rsid w:val="00812B16"/>
    <w:rsid w:val="0082379D"/>
    <w:rsid w:val="008239E3"/>
    <w:rsid w:val="008353C7"/>
    <w:rsid w:val="008525E1"/>
    <w:rsid w:val="00855FB3"/>
    <w:rsid w:val="008662E7"/>
    <w:rsid w:val="008679D3"/>
    <w:rsid w:val="008730E1"/>
    <w:rsid w:val="008761CC"/>
    <w:rsid w:val="00877F8C"/>
    <w:rsid w:val="00881295"/>
    <w:rsid w:val="008A4BDB"/>
    <w:rsid w:val="008C673B"/>
    <w:rsid w:val="008D614C"/>
    <w:rsid w:val="008E78B9"/>
    <w:rsid w:val="0091660F"/>
    <w:rsid w:val="009238EB"/>
    <w:rsid w:val="00924601"/>
    <w:rsid w:val="00926990"/>
    <w:rsid w:val="009272D6"/>
    <w:rsid w:val="00941947"/>
    <w:rsid w:val="00951B8B"/>
    <w:rsid w:val="00963FEB"/>
    <w:rsid w:val="00967E74"/>
    <w:rsid w:val="00990168"/>
    <w:rsid w:val="00991D70"/>
    <w:rsid w:val="009B1537"/>
    <w:rsid w:val="009B519E"/>
    <w:rsid w:val="009E608D"/>
    <w:rsid w:val="009F21CA"/>
    <w:rsid w:val="00A234FC"/>
    <w:rsid w:val="00A25ACE"/>
    <w:rsid w:val="00A32BA6"/>
    <w:rsid w:val="00A3595A"/>
    <w:rsid w:val="00A37F8D"/>
    <w:rsid w:val="00A41F23"/>
    <w:rsid w:val="00A6414E"/>
    <w:rsid w:val="00A65CB3"/>
    <w:rsid w:val="00A70E87"/>
    <w:rsid w:val="00A91FAB"/>
    <w:rsid w:val="00AC40C8"/>
    <w:rsid w:val="00AE1076"/>
    <w:rsid w:val="00AE491E"/>
    <w:rsid w:val="00AF2827"/>
    <w:rsid w:val="00B07A9F"/>
    <w:rsid w:val="00B20E14"/>
    <w:rsid w:val="00B416D9"/>
    <w:rsid w:val="00B4534D"/>
    <w:rsid w:val="00B5681D"/>
    <w:rsid w:val="00B6121B"/>
    <w:rsid w:val="00B73831"/>
    <w:rsid w:val="00B82969"/>
    <w:rsid w:val="00BA3A8F"/>
    <w:rsid w:val="00BC337D"/>
    <w:rsid w:val="00BC5D37"/>
    <w:rsid w:val="00BC78BE"/>
    <w:rsid w:val="00BE257C"/>
    <w:rsid w:val="00BF079C"/>
    <w:rsid w:val="00BF6206"/>
    <w:rsid w:val="00C101DA"/>
    <w:rsid w:val="00C163BE"/>
    <w:rsid w:val="00C3701B"/>
    <w:rsid w:val="00C50E23"/>
    <w:rsid w:val="00C51D23"/>
    <w:rsid w:val="00C537EC"/>
    <w:rsid w:val="00C718A4"/>
    <w:rsid w:val="00CB186C"/>
    <w:rsid w:val="00CB4BC7"/>
    <w:rsid w:val="00CB70FE"/>
    <w:rsid w:val="00CC1191"/>
    <w:rsid w:val="00CC136C"/>
    <w:rsid w:val="00CC3913"/>
    <w:rsid w:val="00CD0799"/>
    <w:rsid w:val="00CE7C26"/>
    <w:rsid w:val="00CF7A60"/>
    <w:rsid w:val="00D15400"/>
    <w:rsid w:val="00D366CF"/>
    <w:rsid w:val="00D37B16"/>
    <w:rsid w:val="00D50274"/>
    <w:rsid w:val="00D77E94"/>
    <w:rsid w:val="00DA65FE"/>
    <w:rsid w:val="00DC113D"/>
    <w:rsid w:val="00DE6CFF"/>
    <w:rsid w:val="00E165F2"/>
    <w:rsid w:val="00E6033B"/>
    <w:rsid w:val="00E83084"/>
    <w:rsid w:val="00E84D9C"/>
    <w:rsid w:val="00E8625A"/>
    <w:rsid w:val="00E8632C"/>
    <w:rsid w:val="00E8699E"/>
    <w:rsid w:val="00EA5991"/>
    <w:rsid w:val="00ED55D7"/>
    <w:rsid w:val="00ED701B"/>
    <w:rsid w:val="00ED7C32"/>
    <w:rsid w:val="00ED7ED3"/>
    <w:rsid w:val="00EF7E4B"/>
    <w:rsid w:val="00F01CE9"/>
    <w:rsid w:val="00F021A7"/>
    <w:rsid w:val="00F15FC0"/>
    <w:rsid w:val="00F166FF"/>
    <w:rsid w:val="00F17645"/>
    <w:rsid w:val="00F45027"/>
    <w:rsid w:val="00F45E4B"/>
    <w:rsid w:val="00F55B98"/>
    <w:rsid w:val="00F63260"/>
    <w:rsid w:val="00F90111"/>
    <w:rsid w:val="00F95C23"/>
    <w:rsid w:val="00FB13C3"/>
    <w:rsid w:val="00FB1961"/>
    <w:rsid w:val="00FE05E0"/>
    <w:rsid w:val="00FE5B2E"/>
    <w:rsid w:val="00FE779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83ED603E-9E61-419B-AFF6-BA06E840B7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0E87"/>
    <w:rPr>
      <w:sz w:val="24"/>
      <w:szCs w:val="24"/>
    </w:rPr>
  </w:style>
  <w:style w:type="paragraph" w:styleId="Titre1">
    <w:name w:val="heading 1"/>
    <w:basedOn w:val="Normal"/>
    <w:next w:val="Normal"/>
    <w:autoRedefine/>
    <w:qFormat/>
    <w:rsid w:val="000333AD"/>
    <w:pPr>
      <w:keepNext/>
      <w:numPr>
        <w:numId w:val="12"/>
      </w:numPr>
      <w:tabs>
        <w:tab w:val="clear" w:pos="1080"/>
        <w:tab w:val="num" w:pos="540"/>
      </w:tabs>
      <w:spacing w:before="240" w:after="60"/>
      <w:ind w:left="540" w:hanging="540"/>
      <w:outlineLvl w:val="0"/>
    </w:pPr>
    <w:rPr>
      <w:rFonts w:ascii="Arial" w:hAnsi="Arial" w:cs="Arial"/>
      <w:b/>
      <w:bCs/>
      <w:kern w:val="32"/>
      <w:sz w:val="32"/>
      <w:szCs w:val="32"/>
    </w:rPr>
  </w:style>
  <w:style w:type="paragraph" w:styleId="Titre2">
    <w:name w:val="heading 2"/>
    <w:basedOn w:val="Titre1"/>
    <w:next w:val="Normal"/>
    <w:autoRedefine/>
    <w:qFormat/>
    <w:rsid w:val="00B82969"/>
    <w:pPr>
      <w:numPr>
        <w:ilvl w:val="1"/>
      </w:numPr>
      <w:tabs>
        <w:tab w:val="clear" w:pos="1800"/>
        <w:tab w:val="num" w:pos="900"/>
      </w:tabs>
      <w:ind w:left="900" w:hanging="540"/>
      <w:outlineLvl w:val="1"/>
    </w:pPr>
    <w:rPr>
      <w:bCs w:val="0"/>
      <w:iCs/>
      <w:sz w:val="28"/>
      <w:szCs w:val="28"/>
    </w:rPr>
  </w:style>
  <w:style w:type="paragraph" w:styleId="Titre3">
    <w:name w:val="heading 3"/>
    <w:basedOn w:val="Normal"/>
    <w:next w:val="Normal"/>
    <w:qFormat/>
    <w:rsid w:val="00F15FC0"/>
    <w:pPr>
      <w:keepNext/>
      <w:spacing w:before="240" w:after="60"/>
      <w:outlineLvl w:val="2"/>
    </w:pPr>
    <w:rPr>
      <w:rFonts w:ascii="Arial" w:hAnsi="Arial" w:cs="Arial"/>
      <w:b/>
      <w:bCs/>
      <w:sz w:val="26"/>
      <w:szCs w:val="26"/>
    </w:rPr>
  </w:style>
  <w:style w:type="paragraph" w:styleId="Titre4">
    <w:name w:val="heading 4"/>
    <w:basedOn w:val="Normal"/>
    <w:next w:val="Normal"/>
    <w:qFormat/>
    <w:rsid w:val="008662E7"/>
    <w:pPr>
      <w:keepNext/>
      <w:spacing w:before="240" w:after="60"/>
      <w:outlineLvl w:val="3"/>
    </w:pPr>
    <w:rPr>
      <w:b/>
      <w:bCs/>
      <w:sz w:val="28"/>
      <w:szCs w:val="28"/>
    </w:rPr>
  </w:style>
  <w:style w:type="paragraph" w:styleId="Titre5">
    <w:name w:val="heading 5"/>
    <w:basedOn w:val="Normal"/>
    <w:next w:val="Normal"/>
    <w:qFormat/>
    <w:rsid w:val="006E1D72"/>
    <w:pPr>
      <w:spacing w:before="240" w:after="60"/>
      <w:outlineLvl w:val="4"/>
    </w:pPr>
    <w:rPr>
      <w:b/>
      <w:bCs/>
      <w:i/>
      <w:iCs/>
      <w:sz w:val="26"/>
      <w:szCs w:val="26"/>
    </w:rPr>
  </w:style>
  <w:style w:type="paragraph" w:styleId="Titre6">
    <w:name w:val="heading 6"/>
    <w:basedOn w:val="Normal"/>
    <w:next w:val="Normal"/>
    <w:qFormat/>
    <w:rsid w:val="00ED701B"/>
    <w:pPr>
      <w:spacing w:before="240" w:after="60"/>
      <w:outlineLvl w:val="5"/>
    </w:pPr>
    <w:rPr>
      <w:b/>
      <w:bCs/>
      <w:sz w:val="22"/>
      <w:szCs w:val="22"/>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paragraph" w:styleId="Corpsdetexte">
    <w:name w:val="Body Text"/>
    <w:basedOn w:val="Normal"/>
    <w:link w:val="CorpsdetexteCar"/>
    <w:autoRedefine/>
    <w:rsid w:val="007135B8"/>
    <w:pPr>
      <w:spacing w:before="120" w:after="60"/>
      <w:jc w:val="both"/>
    </w:pPr>
    <w:rPr>
      <w:iCs/>
    </w:rPr>
  </w:style>
  <w:style w:type="paragraph" w:styleId="Listepuces">
    <w:name w:val="List Bullet"/>
    <w:basedOn w:val="Normal"/>
    <w:autoRedefine/>
    <w:rsid w:val="00335235"/>
    <w:pPr>
      <w:numPr>
        <w:numId w:val="3"/>
      </w:numPr>
      <w:spacing w:before="40" w:after="40"/>
      <w:jc w:val="both"/>
    </w:pPr>
    <w:rPr>
      <w:rFonts w:ascii="Arial" w:hAnsi="Arial" w:cs="Arial"/>
      <w:sz w:val="20"/>
      <w:szCs w:val="20"/>
    </w:rPr>
  </w:style>
  <w:style w:type="paragraph" w:customStyle="1" w:styleId="StyleTitre1NonGras">
    <w:name w:val="Style Titre 1 + Non Gras"/>
    <w:basedOn w:val="Titre1"/>
    <w:autoRedefine/>
    <w:rsid w:val="00BA3A8F"/>
    <w:pPr>
      <w:numPr>
        <w:numId w:val="4"/>
      </w:numPr>
      <w:autoSpaceDE w:val="0"/>
      <w:autoSpaceDN w:val="0"/>
      <w:adjustRightInd w:val="0"/>
      <w:spacing w:before="0" w:after="0"/>
      <w:jc w:val="center"/>
    </w:pPr>
    <w:rPr>
      <w:rFonts w:ascii="Times New Roman" w:hAnsi="Times New Roman" w:cs="Times New Roman"/>
      <w:bCs w:val="0"/>
      <w:color w:val="000000"/>
      <w:kern w:val="0"/>
      <w:sz w:val="22"/>
      <w:szCs w:val="22"/>
    </w:rPr>
  </w:style>
  <w:style w:type="paragraph" w:customStyle="1" w:styleId="StyleTitre1JustifiGauche032cm">
    <w:name w:val="Style Titre 1 + Justifié Gauche :  032 cm"/>
    <w:basedOn w:val="Titre1"/>
    <w:autoRedefine/>
    <w:rsid w:val="00BA3A8F"/>
    <w:pPr>
      <w:numPr>
        <w:numId w:val="6"/>
      </w:numPr>
      <w:autoSpaceDE w:val="0"/>
      <w:autoSpaceDN w:val="0"/>
      <w:adjustRightInd w:val="0"/>
      <w:spacing w:before="120" w:after="120"/>
      <w:jc w:val="both"/>
    </w:pPr>
    <w:rPr>
      <w:rFonts w:ascii="Times New Roman" w:hAnsi="Times New Roman" w:cs="Times New Roman"/>
      <w:color w:val="000000"/>
      <w:kern w:val="0"/>
      <w:sz w:val="22"/>
      <w:szCs w:val="20"/>
    </w:rPr>
  </w:style>
  <w:style w:type="paragraph" w:customStyle="1" w:styleId="ListeCdc">
    <w:name w:val="Liste Cdc"/>
    <w:basedOn w:val="Normal"/>
    <w:autoRedefine/>
    <w:rsid w:val="00ED7C32"/>
    <w:pPr>
      <w:numPr>
        <w:numId w:val="8"/>
      </w:numPr>
      <w:spacing w:before="120"/>
      <w:jc w:val="both"/>
    </w:pPr>
    <w:rPr>
      <w:sz w:val="22"/>
      <w:szCs w:val="22"/>
    </w:rPr>
  </w:style>
  <w:style w:type="paragraph" w:customStyle="1" w:styleId="Listepoint">
    <w:name w:val="Liste à point"/>
    <w:basedOn w:val="ListeCdc"/>
    <w:autoRedefine/>
    <w:rsid w:val="00203D28"/>
    <w:pPr>
      <w:numPr>
        <w:numId w:val="10"/>
      </w:numPr>
    </w:pPr>
  </w:style>
  <w:style w:type="paragraph" w:customStyle="1" w:styleId="Texteitalique">
    <w:name w:val="Texte italique"/>
    <w:basedOn w:val="Normal"/>
    <w:autoRedefine/>
    <w:rsid w:val="00203D28"/>
    <w:pPr>
      <w:jc w:val="both"/>
    </w:pPr>
    <w:rPr>
      <w:i/>
      <w:sz w:val="22"/>
      <w:szCs w:val="22"/>
    </w:rPr>
  </w:style>
  <w:style w:type="paragraph" w:customStyle="1" w:styleId="Listefiche">
    <w:name w:val="Liste fiche"/>
    <w:basedOn w:val="Normal"/>
    <w:autoRedefine/>
    <w:rsid w:val="00203D28"/>
    <w:pPr>
      <w:numPr>
        <w:numId w:val="9"/>
      </w:numPr>
      <w:spacing w:before="120"/>
      <w:jc w:val="both"/>
    </w:pPr>
    <w:rPr>
      <w:sz w:val="22"/>
      <w:szCs w:val="22"/>
    </w:rPr>
  </w:style>
  <w:style w:type="table" w:styleId="Grilledutableau">
    <w:name w:val="Table Grid"/>
    <w:basedOn w:val="TableauNormal"/>
    <w:rsid w:val="00CB70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rpsdetexteCar">
    <w:name w:val="Corps de texte Car"/>
    <w:link w:val="Corpsdetexte"/>
    <w:rsid w:val="007135B8"/>
    <w:rPr>
      <w:iCs/>
      <w:sz w:val="24"/>
      <w:szCs w:val="24"/>
    </w:rPr>
  </w:style>
  <w:style w:type="paragraph" w:styleId="Corpsdetexte2">
    <w:name w:val="Body Text 2"/>
    <w:basedOn w:val="Normal"/>
    <w:rsid w:val="000333AD"/>
    <w:rPr>
      <w:color w:val="000000"/>
      <w:szCs w:val="20"/>
      <w:lang w:val="en-US" w:eastAsia="en-US"/>
    </w:rPr>
  </w:style>
  <w:style w:type="character" w:styleId="Marquedecommentaire">
    <w:name w:val="annotation reference"/>
    <w:semiHidden/>
    <w:rsid w:val="000333AD"/>
    <w:rPr>
      <w:sz w:val="16"/>
      <w:szCs w:val="16"/>
    </w:rPr>
  </w:style>
  <w:style w:type="paragraph" w:styleId="Commentaire">
    <w:name w:val="annotation text"/>
    <w:basedOn w:val="Normal"/>
    <w:link w:val="CommentaireCar"/>
    <w:semiHidden/>
    <w:rsid w:val="000333AD"/>
    <w:rPr>
      <w:sz w:val="20"/>
      <w:szCs w:val="20"/>
    </w:rPr>
  </w:style>
  <w:style w:type="paragraph" w:styleId="Objetducommentaire">
    <w:name w:val="annotation subject"/>
    <w:basedOn w:val="Commentaire"/>
    <w:next w:val="Commentaire"/>
    <w:semiHidden/>
    <w:rsid w:val="000333AD"/>
    <w:rPr>
      <w:b/>
      <w:bCs/>
    </w:rPr>
  </w:style>
  <w:style w:type="paragraph" w:styleId="Textedebulles">
    <w:name w:val="Balloon Text"/>
    <w:basedOn w:val="Normal"/>
    <w:semiHidden/>
    <w:rsid w:val="000333AD"/>
    <w:rPr>
      <w:rFonts w:ascii="Tahoma" w:hAnsi="Tahoma" w:cs="Tahoma"/>
      <w:sz w:val="16"/>
      <w:szCs w:val="16"/>
    </w:rPr>
  </w:style>
  <w:style w:type="paragraph" w:styleId="Titre">
    <w:name w:val="Title"/>
    <w:basedOn w:val="Normal"/>
    <w:qFormat/>
    <w:rsid w:val="000804B9"/>
    <w:pPr>
      <w:jc w:val="center"/>
    </w:pPr>
    <w:rPr>
      <w:rFonts w:eastAsia="MS Mincho"/>
      <w:b/>
      <w:bCs/>
      <w:lang w:val="en-US" w:eastAsia="ja-JP"/>
    </w:rPr>
  </w:style>
  <w:style w:type="paragraph" w:styleId="Notedebasdepage">
    <w:name w:val="footnote text"/>
    <w:basedOn w:val="Normal"/>
    <w:link w:val="NotedebasdepageCar"/>
    <w:rsid w:val="00E83084"/>
    <w:rPr>
      <w:sz w:val="20"/>
      <w:szCs w:val="20"/>
    </w:rPr>
  </w:style>
  <w:style w:type="character" w:customStyle="1" w:styleId="NotedebasdepageCar">
    <w:name w:val="Note de bas de page Car"/>
    <w:basedOn w:val="Policepardfaut"/>
    <w:link w:val="Notedebasdepage"/>
    <w:rsid w:val="00E83084"/>
  </w:style>
  <w:style w:type="character" w:styleId="Appelnotedebasdep">
    <w:name w:val="footnote reference"/>
    <w:rsid w:val="00E83084"/>
    <w:rPr>
      <w:vertAlign w:val="superscript"/>
    </w:rPr>
  </w:style>
  <w:style w:type="character" w:customStyle="1" w:styleId="CommentaireCar">
    <w:name w:val="Commentaire Car"/>
    <w:link w:val="Commentaire"/>
    <w:semiHidden/>
    <w:rsid w:val="00E83084"/>
  </w:style>
  <w:style w:type="paragraph" w:customStyle="1" w:styleId="WW-Standard">
    <w:name w:val="WW-Standard"/>
    <w:rsid w:val="009F21CA"/>
    <w:pPr>
      <w:widowControl w:val="0"/>
      <w:suppressAutoHyphens/>
      <w:spacing w:after="200" w:line="276" w:lineRule="auto"/>
      <w:jc w:val="both"/>
    </w:pPr>
    <w:rPr>
      <w:rFonts w:eastAsia="SimSun"/>
      <w:kern w:val="1"/>
      <w:sz w:val="24"/>
      <w:szCs w:val="24"/>
      <w:lang w:eastAsia="ar-SA"/>
    </w:rPr>
  </w:style>
  <w:style w:type="paragraph" w:styleId="Paragraphedeliste">
    <w:name w:val="List Paragraph"/>
    <w:basedOn w:val="Normal"/>
    <w:uiPriority w:val="34"/>
    <w:qFormat/>
    <w:rsid w:val="009F21CA"/>
    <w:pPr>
      <w:spacing w:after="160" w:line="259" w:lineRule="auto"/>
      <w:ind w:left="720"/>
      <w:contextualSpacing/>
    </w:pPr>
    <w:rPr>
      <w:rFonts w:ascii="Calibri" w:eastAsia="Calibri" w:hAnsi="Calibri"/>
      <w:sz w:val="22"/>
      <w:szCs w:val="22"/>
      <w:lang w:eastAsia="en-US"/>
    </w:rPr>
  </w:style>
  <w:style w:type="paragraph" w:customStyle="1" w:styleId="Default">
    <w:name w:val="Default"/>
    <w:rsid w:val="009F21CA"/>
    <w:pPr>
      <w:autoSpaceDE w:val="0"/>
      <w:autoSpaceDN w:val="0"/>
      <w:adjustRightInd w:val="0"/>
    </w:pPr>
    <w:rPr>
      <w:rFonts w:ascii="Century Gothic" w:eastAsia="Calibri" w:hAnsi="Century Gothic" w:cs="Century Gothic"/>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diagramLayout" Target="diagrams/layout1.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diagramData" Target="diagrams/data1.xml"/><Relationship Id="rId17" Type="http://schemas.openxmlformats.org/officeDocument/2006/relationships/image" Target="media/image6.png"/><Relationship Id="rId2" Type="http://schemas.openxmlformats.org/officeDocument/2006/relationships/styles" Target="styles.xml"/><Relationship Id="rId16" Type="http://schemas.microsoft.com/office/2007/relationships/diagramDrawing" Target="diagrams/drawing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diagramColors" Target="diagrams/colors1.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diagramQuickStyle" Target="diagrams/quickStyl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4B0A593-0A9D-400D-91DF-DBCA850B1022}"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fr-FR"/>
        </a:p>
      </dgm:t>
    </dgm:pt>
    <dgm:pt modelId="{37DFDAD6-3B87-440E-AB01-887D384DB971}">
      <dgm:prSet phldrT="[Texte]" custT="1"/>
      <dgm:spPr>
        <a:xfrm>
          <a:off x="717" y="0"/>
          <a:ext cx="1865234" cy="3381375"/>
        </a:xfrm>
        <a:prstGeom prst="roundRect">
          <a:avLst>
            <a:gd name="adj" fmla="val 10000"/>
          </a:avLst>
        </a:prstGeom>
        <a:solidFill>
          <a:srgbClr val="5B9BD5">
            <a:tint val="40000"/>
            <a:hueOff val="0"/>
            <a:satOff val="0"/>
            <a:lumOff val="0"/>
            <a:alphaOff val="0"/>
          </a:srgbClr>
        </a:solidFill>
        <a:ln>
          <a:noFill/>
        </a:ln>
        <a:effectLst/>
      </dgm:spPr>
      <dgm:t>
        <a:bodyPr/>
        <a:lstStyle/>
        <a:p>
          <a:pPr algn="ctr"/>
          <a:r>
            <a:rPr lang="fr-FR" sz="18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1ère année</a:t>
          </a:r>
        </a:p>
      </dgm:t>
    </dgm:pt>
    <dgm:pt modelId="{333FFA66-D5FD-4D80-B777-59AFADA10145}" type="parTrans" cxnId="{AF00FDED-619B-4B58-94F3-8622E7F466CB}">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13F3C282-F279-4ED6-A6D1-BA05517EBD3E}" type="sibTrans" cxnId="{AF00FDED-619B-4B58-94F3-8622E7F466CB}">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806CFD83-8B67-4DBD-8EE2-2F9E144B381C}">
      <dgm:prSet phldrT="[Texte]" custT="1"/>
      <dgm:spPr>
        <a:xfrm>
          <a:off x="187240" y="1015403"/>
          <a:ext cx="1492187" cy="1019530"/>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fr-FR" sz="1800">
              <a:solidFill>
                <a:sysClr val="window" lastClr="FFFFFF"/>
              </a:solidFill>
              <a:latin typeface="Times New Roman" panose="02020603050405020304" pitchFamily="18" charset="0"/>
              <a:ea typeface="+mn-ea"/>
              <a:cs typeface="Times New Roman" panose="02020603050405020304" pitchFamily="18" charset="0"/>
            </a:rPr>
            <a:t>Lot 1 : </a:t>
          </a:r>
        </a:p>
        <a:p>
          <a:pPr algn="ctr"/>
          <a:r>
            <a:rPr lang="fr-FR" sz="1800">
              <a:solidFill>
                <a:sysClr val="window" lastClr="FFFFFF"/>
              </a:solidFill>
              <a:latin typeface="Times New Roman" panose="02020603050405020304" pitchFamily="18" charset="0"/>
              <a:ea typeface="+mn-ea"/>
              <a:cs typeface="Times New Roman" panose="02020603050405020304" pitchFamily="18" charset="0"/>
            </a:rPr>
            <a:t>Modélisation</a:t>
          </a:r>
        </a:p>
      </dgm:t>
    </dgm:pt>
    <dgm:pt modelId="{AA61E1C0-D63C-4240-A08F-7EF532469AAB}" type="parTrans" cxnId="{6B9BBED5-EE55-4A6B-9A1D-994E0D935F93}">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06B16CCA-DABA-42AF-8D33-03D9BE619B34}" type="sibTrans" cxnId="{6B9BBED5-EE55-4A6B-9A1D-994E0D935F93}">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01450771-D0C2-4A77-80AA-0C655E98BC85}">
      <dgm:prSet phldrT="[Texte]" custT="1"/>
      <dgm:spPr>
        <a:xfrm>
          <a:off x="187240" y="2191784"/>
          <a:ext cx="1492187" cy="1019530"/>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fr-FR" sz="1800">
              <a:solidFill>
                <a:sysClr val="window" lastClr="FFFFFF"/>
              </a:solidFill>
              <a:latin typeface="Times New Roman" panose="02020603050405020304" pitchFamily="18" charset="0"/>
              <a:ea typeface="+mn-ea"/>
              <a:cs typeface="Times New Roman" panose="02020603050405020304" pitchFamily="18" charset="0"/>
            </a:rPr>
            <a:t>Lot 2 : Conception</a:t>
          </a:r>
        </a:p>
      </dgm:t>
    </dgm:pt>
    <dgm:pt modelId="{0096893E-8828-4374-8B03-C1B7CDFE73DA}" type="parTrans" cxnId="{31D8092C-FD96-4F74-8B3B-6CCB48B14D25}">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A0EE75DB-0199-40D2-BFE3-A476B7714231}" type="sibTrans" cxnId="{31D8092C-FD96-4F74-8B3B-6CCB48B14D25}">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D7BF5AE0-3FB2-44A1-9C9D-11BA7D52DD9E}">
      <dgm:prSet phldrT="[Texte]" custT="1"/>
      <dgm:spPr>
        <a:xfrm>
          <a:off x="2005845" y="0"/>
          <a:ext cx="1865234" cy="3381375"/>
        </a:xfrm>
        <a:prstGeom prst="roundRect">
          <a:avLst>
            <a:gd name="adj" fmla="val 10000"/>
          </a:avLst>
        </a:prstGeom>
        <a:solidFill>
          <a:srgbClr val="5B9BD5">
            <a:tint val="40000"/>
            <a:hueOff val="0"/>
            <a:satOff val="0"/>
            <a:lumOff val="0"/>
            <a:alphaOff val="0"/>
          </a:srgbClr>
        </a:solidFill>
        <a:ln>
          <a:noFill/>
        </a:ln>
        <a:effectLst/>
      </dgm:spPr>
      <dgm:t>
        <a:bodyPr/>
        <a:lstStyle/>
        <a:p>
          <a:pPr algn="ctr"/>
          <a:r>
            <a:rPr lang="fr-FR" sz="18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2ème année</a:t>
          </a:r>
        </a:p>
      </dgm:t>
    </dgm:pt>
    <dgm:pt modelId="{74038E3D-93BC-440C-B791-64A0DE726520}" type="parTrans" cxnId="{7E80AAE1-661C-4FA0-B27C-F1E249998298}">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5E535F5B-5432-419B-B3E4-EBB07D75EF50}" type="sibTrans" cxnId="{7E80AAE1-661C-4FA0-B27C-F1E249998298}">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A4348181-FD5B-4AD6-9FB5-6B87259111EF}">
      <dgm:prSet phldrT="[Texte]" custT="1"/>
      <dgm:spPr>
        <a:xfrm>
          <a:off x="2192368" y="1015403"/>
          <a:ext cx="1492187" cy="1019530"/>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fr-FR" sz="1800">
              <a:solidFill>
                <a:sysClr val="window" lastClr="FFFFFF"/>
              </a:solidFill>
              <a:latin typeface="Times New Roman" panose="02020603050405020304" pitchFamily="18" charset="0"/>
              <a:ea typeface="+mn-ea"/>
              <a:cs typeface="Times New Roman" panose="02020603050405020304" pitchFamily="18" charset="0"/>
            </a:rPr>
            <a:t>Lot 3 : Fabrication des prototypes</a:t>
          </a:r>
        </a:p>
      </dgm:t>
    </dgm:pt>
    <dgm:pt modelId="{57D16F97-1DA7-4DFD-861B-EB6F2E8323E5}" type="parTrans" cxnId="{098CAD3F-934E-460F-BC24-1B15A23768C8}">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E0FEDA01-2CD3-4D29-83F8-707724486168}" type="sibTrans" cxnId="{098CAD3F-934E-460F-BC24-1B15A23768C8}">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5357E9D2-8A83-47CC-96D9-DB3BA4644921}">
      <dgm:prSet phldrT="[Texte]" custT="1"/>
      <dgm:spPr>
        <a:xfrm>
          <a:off x="2192368" y="2191784"/>
          <a:ext cx="1492187" cy="1019530"/>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fr-FR" sz="1800">
              <a:solidFill>
                <a:sysClr val="window" lastClr="FFFFFF"/>
              </a:solidFill>
              <a:latin typeface="Times New Roman" panose="02020603050405020304" pitchFamily="18" charset="0"/>
              <a:ea typeface="+mn-ea"/>
              <a:cs typeface="Times New Roman" panose="02020603050405020304" pitchFamily="18" charset="0"/>
            </a:rPr>
            <a:t>Lot 4 :     Tests et mesures (1)</a:t>
          </a:r>
        </a:p>
      </dgm:t>
    </dgm:pt>
    <dgm:pt modelId="{0F742D5B-7B15-44CF-A4C4-A3C3E236EF83}" type="parTrans" cxnId="{769B4758-C11A-4DED-B5FB-05E20323D955}">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7C472E32-1722-4126-8C99-E53CFC850F74}" type="sibTrans" cxnId="{769B4758-C11A-4DED-B5FB-05E20323D955}">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68DE4FC9-C703-4240-9D5C-9D03F9EB8155}">
      <dgm:prSet phldrT="[Texte]" custT="1"/>
      <dgm:spPr>
        <a:xfrm>
          <a:off x="4010972" y="0"/>
          <a:ext cx="1865234" cy="3381375"/>
        </a:xfrm>
        <a:prstGeom prst="roundRect">
          <a:avLst>
            <a:gd name="adj" fmla="val 10000"/>
          </a:avLst>
        </a:prstGeom>
        <a:solidFill>
          <a:srgbClr val="5B9BD5">
            <a:tint val="40000"/>
            <a:hueOff val="0"/>
            <a:satOff val="0"/>
            <a:lumOff val="0"/>
            <a:alphaOff val="0"/>
          </a:srgbClr>
        </a:solidFill>
        <a:ln>
          <a:noFill/>
        </a:ln>
        <a:effectLst/>
      </dgm:spPr>
      <dgm:t>
        <a:bodyPr/>
        <a:lstStyle/>
        <a:p>
          <a:pPr algn="ctr"/>
          <a:r>
            <a:rPr lang="fr-FR" sz="18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3ème année</a:t>
          </a:r>
        </a:p>
      </dgm:t>
    </dgm:pt>
    <dgm:pt modelId="{36A1EF3A-C2D2-4A82-90D2-81B84EBE800A}" type="parTrans" cxnId="{690ADF26-FF21-476D-83A3-37CBE5532629}">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3B32E04B-9091-4FF3-80C8-86CBC42B24CF}" type="sibTrans" cxnId="{690ADF26-FF21-476D-83A3-37CBE5532629}">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56D45D8C-76B7-4CF8-9775-B641EE9BC154}">
      <dgm:prSet phldrT="[Texte]" custT="1"/>
      <dgm:spPr>
        <a:xfrm>
          <a:off x="4197496" y="1015403"/>
          <a:ext cx="1492187" cy="1019530"/>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fr-FR" sz="1800">
              <a:solidFill>
                <a:sysClr val="window" lastClr="FFFFFF"/>
              </a:solidFill>
              <a:latin typeface="Times New Roman" panose="02020603050405020304" pitchFamily="18" charset="0"/>
              <a:ea typeface="+mn-ea"/>
              <a:cs typeface="Times New Roman" panose="02020603050405020304" pitchFamily="18" charset="0"/>
            </a:rPr>
            <a:t>Lot 5 : Optimisation des prototypes</a:t>
          </a:r>
        </a:p>
      </dgm:t>
    </dgm:pt>
    <dgm:pt modelId="{439F8DA3-95A2-40D3-AE94-09983E535E7B}" type="parTrans" cxnId="{46D16A14-D1B3-4EA6-A3FA-1DC7920155F1}">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F23741EF-2727-4751-9DDD-9B7DBAD841B2}" type="sibTrans" cxnId="{46D16A14-D1B3-4EA6-A3FA-1DC7920155F1}">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598D66F7-000A-4F11-9675-8E1B45126665}">
      <dgm:prSet phldrT="[Texte]" custT="1"/>
      <dgm:spPr>
        <a:xfrm>
          <a:off x="4197496" y="2191784"/>
          <a:ext cx="1492187" cy="1019530"/>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fr-FR" sz="1800">
              <a:solidFill>
                <a:sysClr val="window" lastClr="FFFFFF"/>
              </a:solidFill>
              <a:latin typeface="Times New Roman" panose="02020603050405020304" pitchFamily="18" charset="0"/>
              <a:ea typeface="+mn-ea"/>
              <a:cs typeface="Times New Roman" panose="02020603050405020304" pitchFamily="18" charset="0"/>
            </a:rPr>
            <a:t>Lot 6 :     Tests et mesures (2)</a:t>
          </a:r>
        </a:p>
      </dgm:t>
    </dgm:pt>
    <dgm:pt modelId="{6C577A23-444F-459C-83A2-3A369227B19F}" type="parTrans" cxnId="{6FC96F6F-08EC-48F9-B34F-D2D213A3A5E4}">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83B22B21-C894-4927-B0A0-AE90243A47D2}" type="sibTrans" cxnId="{6FC96F6F-08EC-48F9-B34F-D2D213A3A5E4}">
      <dgm:prSet/>
      <dgm:spPr/>
      <dgm:t>
        <a:bodyPr/>
        <a:lstStyle/>
        <a:p>
          <a:pPr algn="ctr"/>
          <a:endParaRPr lang="fr-FR" sz="1800">
            <a:latin typeface="Times New Roman" panose="02020603050405020304" pitchFamily="18" charset="0"/>
            <a:cs typeface="Times New Roman" panose="02020603050405020304" pitchFamily="18" charset="0"/>
          </a:endParaRPr>
        </a:p>
      </dgm:t>
    </dgm:pt>
    <dgm:pt modelId="{AD68A217-A433-44D8-A4B8-0B35EA80D781}" type="pres">
      <dgm:prSet presAssocID="{14B0A593-0A9D-400D-91DF-DBCA850B1022}" presName="theList" presStyleCnt="0">
        <dgm:presLayoutVars>
          <dgm:dir/>
          <dgm:animLvl val="lvl"/>
          <dgm:resizeHandles val="exact"/>
        </dgm:presLayoutVars>
      </dgm:prSet>
      <dgm:spPr/>
      <dgm:t>
        <a:bodyPr/>
        <a:lstStyle/>
        <a:p>
          <a:endParaRPr lang="fr-FR"/>
        </a:p>
      </dgm:t>
    </dgm:pt>
    <dgm:pt modelId="{8CA91FA7-C96F-4EA5-B3AD-3055114062B0}" type="pres">
      <dgm:prSet presAssocID="{37DFDAD6-3B87-440E-AB01-887D384DB971}" presName="compNode" presStyleCnt="0"/>
      <dgm:spPr/>
    </dgm:pt>
    <dgm:pt modelId="{E1D99DA3-11C2-418B-BC2D-2106BC6580D1}" type="pres">
      <dgm:prSet presAssocID="{37DFDAD6-3B87-440E-AB01-887D384DB971}" presName="aNode" presStyleLbl="bgShp" presStyleIdx="0" presStyleCnt="3"/>
      <dgm:spPr/>
      <dgm:t>
        <a:bodyPr/>
        <a:lstStyle/>
        <a:p>
          <a:endParaRPr lang="fr-FR"/>
        </a:p>
      </dgm:t>
    </dgm:pt>
    <dgm:pt modelId="{C09A6330-878A-4CCC-B10A-5EEE6111EB17}" type="pres">
      <dgm:prSet presAssocID="{37DFDAD6-3B87-440E-AB01-887D384DB971}" presName="textNode" presStyleLbl="bgShp" presStyleIdx="0" presStyleCnt="3"/>
      <dgm:spPr/>
      <dgm:t>
        <a:bodyPr/>
        <a:lstStyle/>
        <a:p>
          <a:endParaRPr lang="fr-FR"/>
        </a:p>
      </dgm:t>
    </dgm:pt>
    <dgm:pt modelId="{7D09BF44-7C14-44D0-9E5D-F67503829FF1}" type="pres">
      <dgm:prSet presAssocID="{37DFDAD6-3B87-440E-AB01-887D384DB971}" presName="compChildNode" presStyleCnt="0"/>
      <dgm:spPr/>
    </dgm:pt>
    <dgm:pt modelId="{F9551B9B-09C7-4B59-9D27-3AA9042938B1}" type="pres">
      <dgm:prSet presAssocID="{37DFDAD6-3B87-440E-AB01-887D384DB971}" presName="theInnerList" presStyleCnt="0"/>
      <dgm:spPr/>
    </dgm:pt>
    <dgm:pt modelId="{D272A69D-CB45-4152-B78E-74570B3149F0}" type="pres">
      <dgm:prSet presAssocID="{806CFD83-8B67-4DBD-8EE2-2F9E144B381C}" presName="childNode" presStyleLbl="node1" presStyleIdx="0" presStyleCnt="6">
        <dgm:presLayoutVars>
          <dgm:bulletEnabled val="1"/>
        </dgm:presLayoutVars>
      </dgm:prSet>
      <dgm:spPr/>
      <dgm:t>
        <a:bodyPr/>
        <a:lstStyle/>
        <a:p>
          <a:endParaRPr lang="fr-FR"/>
        </a:p>
      </dgm:t>
    </dgm:pt>
    <dgm:pt modelId="{DEDCC3DF-BE82-49F4-9BE3-B0B4ECBEE2BC}" type="pres">
      <dgm:prSet presAssocID="{806CFD83-8B67-4DBD-8EE2-2F9E144B381C}" presName="aSpace2" presStyleCnt="0"/>
      <dgm:spPr/>
    </dgm:pt>
    <dgm:pt modelId="{606773FC-B247-438F-827D-8CD35E2BF60C}" type="pres">
      <dgm:prSet presAssocID="{01450771-D0C2-4A77-80AA-0C655E98BC85}" presName="childNode" presStyleLbl="node1" presStyleIdx="1" presStyleCnt="6">
        <dgm:presLayoutVars>
          <dgm:bulletEnabled val="1"/>
        </dgm:presLayoutVars>
      </dgm:prSet>
      <dgm:spPr/>
      <dgm:t>
        <a:bodyPr/>
        <a:lstStyle/>
        <a:p>
          <a:endParaRPr lang="fr-FR"/>
        </a:p>
      </dgm:t>
    </dgm:pt>
    <dgm:pt modelId="{0EC03C5C-82F5-4051-B1AA-2DDE8D59C2F6}" type="pres">
      <dgm:prSet presAssocID="{37DFDAD6-3B87-440E-AB01-887D384DB971}" presName="aSpace" presStyleCnt="0"/>
      <dgm:spPr/>
    </dgm:pt>
    <dgm:pt modelId="{6C0980D3-59A8-4933-BC60-823001E402FD}" type="pres">
      <dgm:prSet presAssocID="{D7BF5AE0-3FB2-44A1-9C9D-11BA7D52DD9E}" presName="compNode" presStyleCnt="0"/>
      <dgm:spPr/>
    </dgm:pt>
    <dgm:pt modelId="{3E2FE784-9CBD-4DD9-BFF2-3F57C9258700}" type="pres">
      <dgm:prSet presAssocID="{D7BF5AE0-3FB2-44A1-9C9D-11BA7D52DD9E}" presName="aNode" presStyleLbl="bgShp" presStyleIdx="1" presStyleCnt="3"/>
      <dgm:spPr/>
      <dgm:t>
        <a:bodyPr/>
        <a:lstStyle/>
        <a:p>
          <a:endParaRPr lang="fr-FR"/>
        </a:p>
      </dgm:t>
    </dgm:pt>
    <dgm:pt modelId="{1F40FD56-03CA-4B4F-994A-D56518BCA0A1}" type="pres">
      <dgm:prSet presAssocID="{D7BF5AE0-3FB2-44A1-9C9D-11BA7D52DD9E}" presName="textNode" presStyleLbl="bgShp" presStyleIdx="1" presStyleCnt="3"/>
      <dgm:spPr/>
      <dgm:t>
        <a:bodyPr/>
        <a:lstStyle/>
        <a:p>
          <a:endParaRPr lang="fr-FR"/>
        </a:p>
      </dgm:t>
    </dgm:pt>
    <dgm:pt modelId="{E01D49EF-DA12-4DDF-B63B-DC7FCCBDDCD9}" type="pres">
      <dgm:prSet presAssocID="{D7BF5AE0-3FB2-44A1-9C9D-11BA7D52DD9E}" presName="compChildNode" presStyleCnt="0"/>
      <dgm:spPr/>
    </dgm:pt>
    <dgm:pt modelId="{65B40733-F9A6-435D-BD2C-3134017CBC41}" type="pres">
      <dgm:prSet presAssocID="{D7BF5AE0-3FB2-44A1-9C9D-11BA7D52DD9E}" presName="theInnerList" presStyleCnt="0"/>
      <dgm:spPr/>
    </dgm:pt>
    <dgm:pt modelId="{4AC3670F-5362-43B8-963E-4ED67E937F5A}" type="pres">
      <dgm:prSet presAssocID="{A4348181-FD5B-4AD6-9FB5-6B87259111EF}" presName="childNode" presStyleLbl="node1" presStyleIdx="2" presStyleCnt="6">
        <dgm:presLayoutVars>
          <dgm:bulletEnabled val="1"/>
        </dgm:presLayoutVars>
      </dgm:prSet>
      <dgm:spPr/>
      <dgm:t>
        <a:bodyPr/>
        <a:lstStyle/>
        <a:p>
          <a:endParaRPr lang="fr-FR"/>
        </a:p>
      </dgm:t>
    </dgm:pt>
    <dgm:pt modelId="{197400A4-95FC-4F19-95EE-0668B045C669}" type="pres">
      <dgm:prSet presAssocID="{A4348181-FD5B-4AD6-9FB5-6B87259111EF}" presName="aSpace2" presStyleCnt="0"/>
      <dgm:spPr/>
    </dgm:pt>
    <dgm:pt modelId="{EB618A8F-94B5-4FFB-BC7D-9FE0A1C9D61E}" type="pres">
      <dgm:prSet presAssocID="{5357E9D2-8A83-47CC-96D9-DB3BA4644921}" presName="childNode" presStyleLbl="node1" presStyleIdx="3" presStyleCnt="6">
        <dgm:presLayoutVars>
          <dgm:bulletEnabled val="1"/>
        </dgm:presLayoutVars>
      </dgm:prSet>
      <dgm:spPr/>
      <dgm:t>
        <a:bodyPr/>
        <a:lstStyle/>
        <a:p>
          <a:endParaRPr lang="fr-FR"/>
        </a:p>
      </dgm:t>
    </dgm:pt>
    <dgm:pt modelId="{B5328840-25C7-4480-997C-ADDE27079F38}" type="pres">
      <dgm:prSet presAssocID="{D7BF5AE0-3FB2-44A1-9C9D-11BA7D52DD9E}" presName="aSpace" presStyleCnt="0"/>
      <dgm:spPr/>
    </dgm:pt>
    <dgm:pt modelId="{ABD573B6-3434-435C-9BAF-01626D41480A}" type="pres">
      <dgm:prSet presAssocID="{68DE4FC9-C703-4240-9D5C-9D03F9EB8155}" presName="compNode" presStyleCnt="0"/>
      <dgm:spPr/>
    </dgm:pt>
    <dgm:pt modelId="{2AFB42F8-0177-490B-86FC-99B6370FA9A5}" type="pres">
      <dgm:prSet presAssocID="{68DE4FC9-C703-4240-9D5C-9D03F9EB8155}" presName="aNode" presStyleLbl="bgShp" presStyleIdx="2" presStyleCnt="3"/>
      <dgm:spPr/>
      <dgm:t>
        <a:bodyPr/>
        <a:lstStyle/>
        <a:p>
          <a:endParaRPr lang="fr-FR"/>
        </a:p>
      </dgm:t>
    </dgm:pt>
    <dgm:pt modelId="{C49A4F92-31BD-4486-A515-5DB8465ED4C6}" type="pres">
      <dgm:prSet presAssocID="{68DE4FC9-C703-4240-9D5C-9D03F9EB8155}" presName="textNode" presStyleLbl="bgShp" presStyleIdx="2" presStyleCnt="3"/>
      <dgm:spPr/>
      <dgm:t>
        <a:bodyPr/>
        <a:lstStyle/>
        <a:p>
          <a:endParaRPr lang="fr-FR"/>
        </a:p>
      </dgm:t>
    </dgm:pt>
    <dgm:pt modelId="{CB7E7709-A2AD-41D6-9CD6-1E90DFD64423}" type="pres">
      <dgm:prSet presAssocID="{68DE4FC9-C703-4240-9D5C-9D03F9EB8155}" presName="compChildNode" presStyleCnt="0"/>
      <dgm:spPr/>
    </dgm:pt>
    <dgm:pt modelId="{AC202227-0A5A-4245-AD56-F949870007B2}" type="pres">
      <dgm:prSet presAssocID="{68DE4FC9-C703-4240-9D5C-9D03F9EB8155}" presName="theInnerList" presStyleCnt="0"/>
      <dgm:spPr/>
    </dgm:pt>
    <dgm:pt modelId="{2EEE8935-FEE0-42E8-B297-5DAC37EBFF5D}" type="pres">
      <dgm:prSet presAssocID="{56D45D8C-76B7-4CF8-9775-B641EE9BC154}" presName="childNode" presStyleLbl="node1" presStyleIdx="4" presStyleCnt="6">
        <dgm:presLayoutVars>
          <dgm:bulletEnabled val="1"/>
        </dgm:presLayoutVars>
      </dgm:prSet>
      <dgm:spPr/>
      <dgm:t>
        <a:bodyPr/>
        <a:lstStyle/>
        <a:p>
          <a:endParaRPr lang="fr-FR"/>
        </a:p>
      </dgm:t>
    </dgm:pt>
    <dgm:pt modelId="{72C7E246-C7C5-4131-A991-0DB41ED2E85F}" type="pres">
      <dgm:prSet presAssocID="{56D45D8C-76B7-4CF8-9775-B641EE9BC154}" presName="aSpace2" presStyleCnt="0"/>
      <dgm:spPr/>
    </dgm:pt>
    <dgm:pt modelId="{FC629F86-AA90-4D6F-88E0-5436D11BBC86}" type="pres">
      <dgm:prSet presAssocID="{598D66F7-000A-4F11-9675-8E1B45126665}" presName="childNode" presStyleLbl="node1" presStyleIdx="5" presStyleCnt="6">
        <dgm:presLayoutVars>
          <dgm:bulletEnabled val="1"/>
        </dgm:presLayoutVars>
      </dgm:prSet>
      <dgm:spPr/>
      <dgm:t>
        <a:bodyPr/>
        <a:lstStyle/>
        <a:p>
          <a:endParaRPr lang="fr-FR"/>
        </a:p>
      </dgm:t>
    </dgm:pt>
  </dgm:ptLst>
  <dgm:cxnLst>
    <dgm:cxn modelId="{A0C177DB-58E5-4B56-AA8E-A8CE750BD452}" type="presOf" srcId="{14B0A593-0A9D-400D-91DF-DBCA850B1022}" destId="{AD68A217-A433-44D8-A4B8-0B35EA80D781}" srcOrd="0" destOrd="0" presId="urn:microsoft.com/office/officeart/2005/8/layout/lProcess2"/>
    <dgm:cxn modelId="{6B9BBED5-EE55-4A6B-9A1D-994E0D935F93}" srcId="{37DFDAD6-3B87-440E-AB01-887D384DB971}" destId="{806CFD83-8B67-4DBD-8EE2-2F9E144B381C}" srcOrd="0" destOrd="0" parTransId="{AA61E1C0-D63C-4240-A08F-7EF532469AAB}" sibTransId="{06B16CCA-DABA-42AF-8D33-03D9BE619B34}"/>
    <dgm:cxn modelId="{9B63D93D-5AE4-41BD-A78C-F3D41FABD55E}" type="presOf" srcId="{598D66F7-000A-4F11-9675-8E1B45126665}" destId="{FC629F86-AA90-4D6F-88E0-5436D11BBC86}" srcOrd="0" destOrd="0" presId="urn:microsoft.com/office/officeart/2005/8/layout/lProcess2"/>
    <dgm:cxn modelId="{9630A764-31E5-4B1C-ADEA-66AD92C3E7E4}" type="presOf" srcId="{806CFD83-8B67-4DBD-8EE2-2F9E144B381C}" destId="{D272A69D-CB45-4152-B78E-74570B3149F0}" srcOrd="0" destOrd="0" presId="urn:microsoft.com/office/officeart/2005/8/layout/lProcess2"/>
    <dgm:cxn modelId="{769B4758-C11A-4DED-B5FB-05E20323D955}" srcId="{D7BF5AE0-3FB2-44A1-9C9D-11BA7D52DD9E}" destId="{5357E9D2-8A83-47CC-96D9-DB3BA4644921}" srcOrd="1" destOrd="0" parTransId="{0F742D5B-7B15-44CF-A4C4-A3C3E236EF83}" sibTransId="{7C472E32-1722-4126-8C99-E53CFC850F74}"/>
    <dgm:cxn modelId="{31D8092C-FD96-4F74-8B3B-6CCB48B14D25}" srcId="{37DFDAD6-3B87-440E-AB01-887D384DB971}" destId="{01450771-D0C2-4A77-80AA-0C655E98BC85}" srcOrd="1" destOrd="0" parTransId="{0096893E-8828-4374-8B03-C1B7CDFE73DA}" sibTransId="{A0EE75DB-0199-40D2-BFE3-A476B7714231}"/>
    <dgm:cxn modelId="{3D0B52EB-BD92-4AB2-9408-CB000EF8E347}" type="presOf" srcId="{A4348181-FD5B-4AD6-9FB5-6B87259111EF}" destId="{4AC3670F-5362-43B8-963E-4ED67E937F5A}" srcOrd="0" destOrd="0" presId="urn:microsoft.com/office/officeart/2005/8/layout/lProcess2"/>
    <dgm:cxn modelId="{DA35FFFA-91EA-4D30-87D8-F57416A78DBE}" type="presOf" srcId="{56D45D8C-76B7-4CF8-9775-B641EE9BC154}" destId="{2EEE8935-FEE0-42E8-B297-5DAC37EBFF5D}" srcOrd="0" destOrd="0" presId="urn:microsoft.com/office/officeart/2005/8/layout/lProcess2"/>
    <dgm:cxn modelId="{98BB227B-DEF3-459A-8617-A4B6B006A5F7}" type="presOf" srcId="{D7BF5AE0-3FB2-44A1-9C9D-11BA7D52DD9E}" destId="{3E2FE784-9CBD-4DD9-BFF2-3F57C9258700}" srcOrd="0" destOrd="0" presId="urn:microsoft.com/office/officeart/2005/8/layout/lProcess2"/>
    <dgm:cxn modelId="{E60B2B48-E484-4195-9A8B-6C6BEE5D286D}" type="presOf" srcId="{68DE4FC9-C703-4240-9D5C-9D03F9EB8155}" destId="{C49A4F92-31BD-4486-A515-5DB8465ED4C6}" srcOrd="1" destOrd="0" presId="urn:microsoft.com/office/officeart/2005/8/layout/lProcess2"/>
    <dgm:cxn modelId="{3AB54E52-54D7-4D43-8D24-217972D286BE}" type="presOf" srcId="{01450771-D0C2-4A77-80AA-0C655E98BC85}" destId="{606773FC-B247-438F-827D-8CD35E2BF60C}" srcOrd="0" destOrd="0" presId="urn:microsoft.com/office/officeart/2005/8/layout/lProcess2"/>
    <dgm:cxn modelId="{7E80AAE1-661C-4FA0-B27C-F1E249998298}" srcId="{14B0A593-0A9D-400D-91DF-DBCA850B1022}" destId="{D7BF5AE0-3FB2-44A1-9C9D-11BA7D52DD9E}" srcOrd="1" destOrd="0" parTransId="{74038E3D-93BC-440C-B791-64A0DE726520}" sibTransId="{5E535F5B-5432-419B-B3E4-EBB07D75EF50}"/>
    <dgm:cxn modelId="{46D16A14-D1B3-4EA6-A3FA-1DC7920155F1}" srcId="{68DE4FC9-C703-4240-9D5C-9D03F9EB8155}" destId="{56D45D8C-76B7-4CF8-9775-B641EE9BC154}" srcOrd="0" destOrd="0" parTransId="{439F8DA3-95A2-40D3-AE94-09983E535E7B}" sibTransId="{F23741EF-2727-4751-9DDD-9B7DBAD841B2}"/>
    <dgm:cxn modelId="{AF00FDED-619B-4B58-94F3-8622E7F466CB}" srcId="{14B0A593-0A9D-400D-91DF-DBCA850B1022}" destId="{37DFDAD6-3B87-440E-AB01-887D384DB971}" srcOrd="0" destOrd="0" parTransId="{333FFA66-D5FD-4D80-B777-59AFADA10145}" sibTransId="{13F3C282-F279-4ED6-A6D1-BA05517EBD3E}"/>
    <dgm:cxn modelId="{A1220FB3-B032-4E30-AEE7-6AB0AB41C6D5}" type="presOf" srcId="{68DE4FC9-C703-4240-9D5C-9D03F9EB8155}" destId="{2AFB42F8-0177-490B-86FC-99B6370FA9A5}" srcOrd="0" destOrd="0" presId="urn:microsoft.com/office/officeart/2005/8/layout/lProcess2"/>
    <dgm:cxn modelId="{F201C383-F3A9-4E9C-B6EC-AD7CC25F02FF}" type="presOf" srcId="{5357E9D2-8A83-47CC-96D9-DB3BA4644921}" destId="{EB618A8F-94B5-4FFB-BC7D-9FE0A1C9D61E}" srcOrd="0" destOrd="0" presId="urn:microsoft.com/office/officeart/2005/8/layout/lProcess2"/>
    <dgm:cxn modelId="{51E85A0E-3310-45CF-9F3D-9BF5131A4E3B}" type="presOf" srcId="{37DFDAD6-3B87-440E-AB01-887D384DB971}" destId="{E1D99DA3-11C2-418B-BC2D-2106BC6580D1}" srcOrd="0" destOrd="0" presId="urn:microsoft.com/office/officeart/2005/8/layout/lProcess2"/>
    <dgm:cxn modelId="{690ADF26-FF21-476D-83A3-37CBE5532629}" srcId="{14B0A593-0A9D-400D-91DF-DBCA850B1022}" destId="{68DE4FC9-C703-4240-9D5C-9D03F9EB8155}" srcOrd="2" destOrd="0" parTransId="{36A1EF3A-C2D2-4A82-90D2-81B84EBE800A}" sibTransId="{3B32E04B-9091-4FF3-80C8-86CBC42B24CF}"/>
    <dgm:cxn modelId="{553F83A9-31DC-474C-9666-C11108F2F756}" type="presOf" srcId="{D7BF5AE0-3FB2-44A1-9C9D-11BA7D52DD9E}" destId="{1F40FD56-03CA-4B4F-994A-D56518BCA0A1}" srcOrd="1" destOrd="0" presId="urn:microsoft.com/office/officeart/2005/8/layout/lProcess2"/>
    <dgm:cxn modelId="{5ECE98A5-FD22-41A1-97C4-72507B8DD013}" type="presOf" srcId="{37DFDAD6-3B87-440E-AB01-887D384DB971}" destId="{C09A6330-878A-4CCC-B10A-5EEE6111EB17}" srcOrd="1" destOrd="0" presId="urn:microsoft.com/office/officeart/2005/8/layout/lProcess2"/>
    <dgm:cxn modelId="{098CAD3F-934E-460F-BC24-1B15A23768C8}" srcId="{D7BF5AE0-3FB2-44A1-9C9D-11BA7D52DD9E}" destId="{A4348181-FD5B-4AD6-9FB5-6B87259111EF}" srcOrd="0" destOrd="0" parTransId="{57D16F97-1DA7-4DFD-861B-EB6F2E8323E5}" sibTransId="{E0FEDA01-2CD3-4D29-83F8-707724486168}"/>
    <dgm:cxn modelId="{6FC96F6F-08EC-48F9-B34F-D2D213A3A5E4}" srcId="{68DE4FC9-C703-4240-9D5C-9D03F9EB8155}" destId="{598D66F7-000A-4F11-9675-8E1B45126665}" srcOrd="1" destOrd="0" parTransId="{6C577A23-444F-459C-83A2-3A369227B19F}" sibTransId="{83B22B21-C894-4927-B0A0-AE90243A47D2}"/>
    <dgm:cxn modelId="{D11FC552-70B1-405F-A2CB-17795110AEE7}" type="presParOf" srcId="{AD68A217-A433-44D8-A4B8-0B35EA80D781}" destId="{8CA91FA7-C96F-4EA5-B3AD-3055114062B0}" srcOrd="0" destOrd="0" presId="urn:microsoft.com/office/officeart/2005/8/layout/lProcess2"/>
    <dgm:cxn modelId="{CAAA4475-9B60-450C-9853-0171A77FA285}" type="presParOf" srcId="{8CA91FA7-C96F-4EA5-B3AD-3055114062B0}" destId="{E1D99DA3-11C2-418B-BC2D-2106BC6580D1}" srcOrd="0" destOrd="0" presId="urn:microsoft.com/office/officeart/2005/8/layout/lProcess2"/>
    <dgm:cxn modelId="{49108931-D3B1-4298-81EA-E255939536B8}" type="presParOf" srcId="{8CA91FA7-C96F-4EA5-B3AD-3055114062B0}" destId="{C09A6330-878A-4CCC-B10A-5EEE6111EB17}" srcOrd="1" destOrd="0" presId="urn:microsoft.com/office/officeart/2005/8/layout/lProcess2"/>
    <dgm:cxn modelId="{2D072F81-96CB-44C2-BDB4-110BE41154AD}" type="presParOf" srcId="{8CA91FA7-C96F-4EA5-B3AD-3055114062B0}" destId="{7D09BF44-7C14-44D0-9E5D-F67503829FF1}" srcOrd="2" destOrd="0" presId="urn:microsoft.com/office/officeart/2005/8/layout/lProcess2"/>
    <dgm:cxn modelId="{AF58AD44-ADBC-4AA2-98A9-FC7D18FE35F6}" type="presParOf" srcId="{7D09BF44-7C14-44D0-9E5D-F67503829FF1}" destId="{F9551B9B-09C7-4B59-9D27-3AA9042938B1}" srcOrd="0" destOrd="0" presId="urn:microsoft.com/office/officeart/2005/8/layout/lProcess2"/>
    <dgm:cxn modelId="{B4E3394D-40E2-48B4-B6B2-35FDF97262E7}" type="presParOf" srcId="{F9551B9B-09C7-4B59-9D27-3AA9042938B1}" destId="{D272A69D-CB45-4152-B78E-74570B3149F0}" srcOrd="0" destOrd="0" presId="urn:microsoft.com/office/officeart/2005/8/layout/lProcess2"/>
    <dgm:cxn modelId="{21152C4E-A862-48FE-8518-185F624A7BD9}" type="presParOf" srcId="{F9551B9B-09C7-4B59-9D27-3AA9042938B1}" destId="{DEDCC3DF-BE82-49F4-9BE3-B0B4ECBEE2BC}" srcOrd="1" destOrd="0" presId="urn:microsoft.com/office/officeart/2005/8/layout/lProcess2"/>
    <dgm:cxn modelId="{D7190BB8-66E6-4A45-8890-C48E52421B87}" type="presParOf" srcId="{F9551B9B-09C7-4B59-9D27-3AA9042938B1}" destId="{606773FC-B247-438F-827D-8CD35E2BF60C}" srcOrd="2" destOrd="0" presId="urn:microsoft.com/office/officeart/2005/8/layout/lProcess2"/>
    <dgm:cxn modelId="{F7B2741D-CD65-42BA-919C-86A081175976}" type="presParOf" srcId="{AD68A217-A433-44D8-A4B8-0B35EA80D781}" destId="{0EC03C5C-82F5-4051-B1AA-2DDE8D59C2F6}" srcOrd="1" destOrd="0" presId="urn:microsoft.com/office/officeart/2005/8/layout/lProcess2"/>
    <dgm:cxn modelId="{ADB14972-2066-4981-A131-D70AD4D5587B}" type="presParOf" srcId="{AD68A217-A433-44D8-A4B8-0B35EA80D781}" destId="{6C0980D3-59A8-4933-BC60-823001E402FD}" srcOrd="2" destOrd="0" presId="urn:microsoft.com/office/officeart/2005/8/layout/lProcess2"/>
    <dgm:cxn modelId="{2DF1565B-769B-427A-B896-BDF1A2CD8350}" type="presParOf" srcId="{6C0980D3-59A8-4933-BC60-823001E402FD}" destId="{3E2FE784-9CBD-4DD9-BFF2-3F57C9258700}" srcOrd="0" destOrd="0" presId="urn:microsoft.com/office/officeart/2005/8/layout/lProcess2"/>
    <dgm:cxn modelId="{D89D20A6-34A7-498D-8D5F-E88D4D2622E1}" type="presParOf" srcId="{6C0980D3-59A8-4933-BC60-823001E402FD}" destId="{1F40FD56-03CA-4B4F-994A-D56518BCA0A1}" srcOrd="1" destOrd="0" presId="urn:microsoft.com/office/officeart/2005/8/layout/lProcess2"/>
    <dgm:cxn modelId="{BFA636AC-C7F1-40C4-8E60-CE14A6B91409}" type="presParOf" srcId="{6C0980D3-59A8-4933-BC60-823001E402FD}" destId="{E01D49EF-DA12-4DDF-B63B-DC7FCCBDDCD9}" srcOrd="2" destOrd="0" presId="urn:microsoft.com/office/officeart/2005/8/layout/lProcess2"/>
    <dgm:cxn modelId="{BD716171-C455-4277-94C2-9BCFBE56BA41}" type="presParOf" srcId="{E01D49EF-DA12-4DDF-B63B-DC7FCCBDDCD9}" destId="{65B40733-F9A6-435D-BD2C-3134017CBC41}" srcOrd="0" destOrd="0" presId="urn:microsoft.com/office/officeart/2005/8/layout/lProcess2"/>
    <dgm:cxn modelId="{7C1A0030-33B9-466F-9320-EFB217E6A758}" type="presParOf" srcId="{65B40733-F9A6-435D-BD2C-3134017CBC41}" destId="{4AC3670F-5362-43B8-963E-4ED67E937F5A}" srcOrd="0" destOrd="0" presId="urn:microsoft.com/office/officeart/2005/8/layout/lProcess2"/>
    <dgm:cxn modelId="{F3C5476B-A509-4A2D-A565-D5E0E79B1304}" type="presParOf" srcId="{65B40733-F9A6-435D-BD2C-3134017CBC41}" destId="{197400A4-95FC-4F19-95EE-0668B045C669}" srcOrd="1" destOrd="0" presId="urn:microsoft.com/office/officeart/2005/8/layout/lProcess2"/>
    <dgm:cxn modelId="{504451F2-A0FF-424F-928A-5C49BB8E8CD5}" type="presParOf" srcId="{65B40733-F9A6-435D-BD2C-3134017CBC41}" destId="{EB618A8F-94B5-4FFB-BC7D-9FE0A1C9D61E}" srcOrd="2" destOrd="0" presId="urn:microsoft.com/office/officeart/2005/8/layout/lProcess2"/>
    <dgm:cxn modelId="{64650003-4E28-4EF5-9209-A4A9DBEF4EAC}" type="presParOf" srcId="{AD68A217-A433-44D8-A4B8-0B35EA80D781}" destId="{B5328840-25C7-4480-997C-ADDE27079F38}" srcOrd="3" destOrd="0" presId="urn:microsoft.com/office/officeart/2005/8/layout/lProcess2"/>
    <dgm:cxn modelId="{794580B8-9AB1-40BC-8983-2A60E718C702}" type="presParOf" srcId="{AD68A217-A433-44D8-A4B8-0B35EA80D781}" destId="{ABD573B6-3434-435C-9BAF-01626D41480A}" srcOrd="4" destOrd="0" presId="urn:microsoft.com/office/officeart/2005/8/layout/lProcess2"/>
    <dgm:cxn modelId="{77B2E738-4EBD-48B7-B173-0BF8DF1F3333}" type="presParOf" srcId="{ABD573B6-3434-435C-9BAF-01626D41480A}" destId="{2AFB42F8-0177-490B-86FC-99B6370FA9A5}" srcOrd="0" destOrd="0" presId="urn:microsoft.com/office/officeart/2005/8/layout/lProcess2"/>
    <dgm:cxn modelId="{2F2E495F-AFE1-48DA-8181-F6B9C34B8BA5}" type="presParOf" srcId="{ABD573B6-3434-435C-9BAF-01626D41480A}" destId="{C49A4F92-31BD-4486-A515-5DB8465ED4C6}" srcOrd="1" destOrd="0" presId="urn:microsoft.com/office/officeart/2005/8/layout/lProcess2"/>
    <dgm:cxn modelId="{69641534-DF61-4C56-9DDF-72C76A66C8AF}" type="presParOf" srcId="{ABD573B6-3434-435C-9BAF-01626D41480A}" destId="{CB7E7709-A2AD-41D6-9CD6-1E90DFD64423}" srcOrd="2" destOrd="0" presId="urn:microsoft.com/office/officeart/2005/8/layout/lProcess2"/>
    <dgm:cxn modelId="{8DF3E893-6F87-4EA9-9AA8-8C022D44D03F}" type="presParOf" srcId="{CB7E7709-A2AD-41D6-9CD6-1E90DFD64423}" destId="{AC202227-0A5A-4245-AD56-F949870007B2}" srcOrd="0" destOrd="0" presId="urn:microsoft.com/office/officeart/2005/8/layout/lProcess2"/>
    <dgm:cxn modelId="{6543AFEC-9A92-4813-9F51-A4919469017B}" type="presParOf" srcId="{AC202227-0A5A-4245-AD56-F949870007B2}" destId="{2EEE8935-FEE0-42E8-B297-5DAC37EBFF5D}" srcOrd="0" destOrd="0" presId="urn:microsoft.com/office/officeart/2005/8/layout/lProcess2"/>
    <dgm:cxn modelId="{110EFC33-D62E-43A1-8D26-8E96117DB6D9}" type="presParOf" srcId="{AC202227-0A5A-4245-AD56-F949870007B2}" destId="{72C7E246-C7C5-4131-A991-0DB41ED2E85F}" srcOrd="1" destOrd="0" presId="urn:microsoft.com/office/officeart/2005/8/layout/lProcess2"/>
    <dgm:cxn modelId="{85CACF77-4C63-4983-976F-DDAA9AAA27EF}" type="presParOf" srcId="{AC202227-0A5A-4245-AD56-F949870007B2}" destId="{FC629F86-AA90-4D6F-88E0-5436D11BBC86}" srcOrd="2" destOrd="0" presId="urn:microsoft.com/office/officeart/2005/8/layout/lProcess2"/>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D99DA3-11C2-418B-BC2D-2106BC6580D1}">
      <dsp:nvSpPr>
        <dsp:cNvPr id="0" name=""/>
        <dsp:cNvSpPr/>
      </dsp:nvSpPr>
      <dsp:spPr>
        <a:xfrm>
          <a:off x="717" y="0"/>
          <a:ext cx="1864428" cy="3384550"/>
        </a:xfrm>
        <a:prstGeom prst="roundRect">
          <a:avLst>
            <a:gd name="adj" fmla="val 10000"/>
          </a:avLst>
        </a:prstGeom>
        <a:solidFill>
          <a:srgbClr val="5B9BD5">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fr-FR" sz="18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1ère année</a:t>
          </a:r>
        </a:p>
      </dsp:txBody>
      <dsp:txXfrm>
        <a:off x="30456" y="29739"/>
        <a:ext cx="1804950" cy="955887"/>
      </dsp:txXfrm>
    </dsp:sp>
    <dsp:sp modelId="{D272A69D-CB45-4152-B78E-74570B3149F0}">
      <dsp:nvSpPr>
        <dsp:cNvPr id="0" name=""/>
        <dsp:cNvSpPr/>
      </dsp:nvSpPr>
      <dsp:spPr>
        <a:xfrm>
          <a:off x="187159" y="1016356"/>
          <a:ext cx="1491543" cy="1020488"/>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34290" rIns="45720" bIns="34290" numCol="1" spcCol="1270" anchor="ctr" anchorCtr="0">
          <a:noAutofit/>
        </a:bodyPr>
        <a:lstStyle/>
        <a:p>
          <a:pPr lvl="0" algn="ctr" defTabSz="800100">
            <a:lnSpc>
              <a:spcPct val="90000"/>
            </a:lnSpc>
            <a:spcBef>
              <a:spcPct val="0"/>
            </a:spcBef>
            <a:spcAft>
              <a:spcPct val="35000"/>
            </a:spcAft>
          </a:pPr>
          <a:r>
            <a:rPr lang="fr-FR" sz="1800" kern="1200">
              <a:solidFill>
                <a:sysClr val="window" lastClr="FFFFFF"/>
              </a:solidFill>
              <a:latin typeface="Times New Roman" panose="02020603050405020304" pitchFamily="18" charset="0"/>
              <a:ea typeface="+mn-ea"/>
              <a:cs typeface="Times New Roman" panose="02020603050405020304" pitchFamily="18" charset="0"/>
            </a:rPr>
            <a:t>Lot 1 : </a:t>
          </a:r>
        </a:p>
        <a:p>
          <a:pPr lvl="0" algn="ctr" defTabSz="800100">
            <a:lnSpc>
              <a:spcPct val="90000"/>
            </a:lnSpc>
            <a:spcBef>
              <a:spcPct val="0"/>
            </a:spcBef>
            <a:spcAft>
              <a:spcPct val="35000"/>
            </a:spcAft>
          </a:pPr>
          <a:r>
            <a:rPr lang="fr-FR" sz="1800" kern="1200">
              <a:solidFill>
                <a:sysClr val="window" lastClr="FFFFFF"/>
              </a:solidFill>
              <a:latin typeface="Times New Roman" panose="02020603050405020304" pitchFamily="18" charset="0"/>
              <a:ea typeface="+mn-ea"/>
              <a:cs typeface="Times New Roman" panose="02020603050405020304" pitchFamily="18" charset="0"/>
            </a:rPr>
            <a:t>Modélisation</a:t>
          </a:r>
        </a:p>
      </dsp:txBody>
      <dsp:txXfrm>
        <a:off x="217048" y="1046245"/>
        <a:ext cx="1431765" cy="960710"/>
      </dsp:txXfrm>
    </dsp:sp>
    <dsp:sp modelId="{606773FC-B247-438F-827D-8CD35E2BF60C}">
      <dsp:nvSpPr>
        <dsp:cNvPr id="0" name=""/>
        <dsp:cNvSpPr/>
      </dsp:nvSpPr>
      <dsp:spPr>
        <a:xfrm>
          <a:off x="187159" y="2193842"/>
          <a:ext cx="1491543" cy="1020488"/>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34290" rIns="45720" bIns="34290" numCol="1" spcCol="1270" anchor="ctr" anchorCtr="0">
          <a:noAutofit/>
        </a:bodyPr>
        <a:lstStyle/>
        <a:p>
          <a:pPr lvl="0" algn="ctr" defTabSz="800100">
            <a:lnSpc>
              <a:spcPct val="90000"/>
            </a:lnSpc>
            <a:spcBef>
              <a:spcPct val="0"/>
            </a:spcBef>
            <a:spcAft>
              <a:spcPct val="35000"/>
            </a:spcAft>
          </a:pPr>
          <a:r>
            <a:rPr lang="fr-FR" sz="1800" kern="1200">
              <a:solidFill>
                <a:sysClr val="window" lastClr="FFFFFF"/>
              </a:solidFill>
              <a:latin typeface="Times New Roman" panose="02020603050405020304" pitchFamily="18" charset="0"/>
              <a:ea typeface="+mn-ea"/>
              <a:cs typeface="Times New Roman" panose="02020603050405020304" pitchFamily="18" charset="0"/>
            </a:rPr>
            <a:t>Lot 2 : Conception</a:t>
          </a:r>
        </a:p>
      </dsp:txBody>
      <dsp:txXfrm>
        <a:off x="217048" y="2223731"/>
        <a:ext cx="1431765" cy="960710"/>
      </dsp:txXfrm>
    </dsp:sp>
    <dsp:sp modelId="{3E2FE784-9CBD-4DD9-BFF2-3F57C9258700}">
      <dsp:nvSpPr>
        <dsp:cNvPr id="0" name=""/>
        <dsp:cNvSpPr/>
      </dsp:nvSpPr>
      <dsp:spPr>
        <a:xfrm>
          <a:off x="2004978" y="0"/>
          <a:ext cx="1864428" cy="3384550"/>
        </a:xfrm>
        <a:prstGeom prst="roundRect">
          <a:avLst>
            <a:gd name="adj" fmla="val 10000"/>
          </a:avLst>
        </a:prstGeom>
        <a:solidFill>
          <a:srgbClr val="5B9BD5">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fr-FR" sz="18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2ème année</a:t>
          </a:r>
        </a:p>
      </dsp:txBody>
      <dsp:txXfrm>
        <a:off x="2034717" y="29739"/>
        <a:ext cx="1804950" cy="955887"/>
      </dsp:txXfrm>
    </dsp:sp>
    <dsp:sp modelId="{4AC3670F-5362-43B8-963E-4ED67E937F5A}">
      <dsp:nvSpPr>
        <dsp:cNvPr id="0" name=""/>
        <dsp:cNvSpPr/>
      </dsp:nvSpPr>
      <dsp:spPr>
        <a:xfrm>
          <a:off x="2191420" y="1016356"/>
          <a:ext cx="1491543" cy="1020488"/>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34290" rIns="45720" bIns="34290" numCol="1" spcCol="1270" anchor="ctr" anchorCtr="0">
          <a:noAutofit/>
        </a:bodyPr>
        <a:lstStyle/>
        <a:p>
          <a:pPr lvl="0" algn="ctr" defTabSz="800100">
            <a:lnSpc>
              <a:spcPct val="90000"/>
            </a:lnSpc>
            <a:spcBef>
              <a:spcPct val="0"/>
            </a:spcBef>
            <a:spcAft>
              <a:spcPct val="35000"/>
            </a:spcAft>
          </a:pPr>
          <a:r>
            <a:rPr lang="fr-FR" sz="1800" kern="1200">
              <a:solidFill>
                <a:sysClr val="window" lastClr="FFFFFF"/>
              </a:solidFill>
              <a:latin typeface="Times New Roman" panose="02020603050405020304" pitchFamily="18" charset="0"/>
              <a:ea typeface="+mn-ea"/>
              <a:cs typeface="Times New Roman" panose="02020603050405020304" pitchFamily="18" charset="0"/>
            </a:rPr>
            <a:t>Lot 3 : Fabrication des prototypes</a:t>
          </a:r>
        </a:p>
      </dsp:txBody>
      <dsp:txXfrm>
        <a:off x="2221309" y="1046245"/>
        <a:ext cx="1431765" cy="960710"/>
      </dsp:txXfrm>
    </dsp:sp>
    <dsp:sp modelId="{EB618A8F-94B5-4FFB-BC7D-9FE0A1C9D61E}">
      <dsp:nvSpPr>
        <dsp:cNvPr id="0" name=""/>
        <dsp:cNvSpPr/>
      </dsp:nvSpPr>
      <dsp:spPr>
        <a:xfrm>
          <a:off x="2191420" y="2193842"/>
          <a:ext cx="1491543" cy="1020488"/>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34290" rIns="45720" bIns="34290" numCol="1" spcCol="1270" anchor="ctr" anchorCtr="0">
          <a:noAutofit/>
        </a:bodyPr>
        <a:lstStyle/>
        <a:p>
          <a:pPr lvl="0" algn="ctr" defTabSz="800100">
            <a:lnSpc>
              <a:spcPct val="90000"/>
            </a:lnSpc>
            <a:spcBef>
              <a:spcPct val="0"/>
            </a:spcBef>
            <a:spcAft>
              <a:spcPct val="35000"/>
            </a:spcAft>
          </a:pPr>
          <a:r>
            <a:rPr lang="fr-FR" sz="1800" kern="1200">
              <a:solidFill>
                <a:sysClr val="window" lastClr="FFFFFF"/>
              </a:solidFill>
              <a:latin typeface="Times New Roman" panose="02020603050405020304" pitchFamily="18" charset="0"/>
              <a:ea typeface="+mn-ea"/>
              <a:cs typeface="Times New Roman" panose="02020603050405020304" pitchFamily="18" charset="0"/>
            </a:rPr>
            <a:t>Lot 4 :     Tests et mesures (1)</a:t>
          </a:r>
        </a:p>
      </dsp:txBody>
      <dsp:txXfrm>
        <a:off x="2221309" y="2223731"/>
        <a:ext cx="1431765" cy="960710"/>
      </dsp:txXfrm>
    </dsp:sp>
    <dsp:sp modelId="{2AFB42F8-0177-490B-86FC-99B6370FA9A5}">
      <dsp:nvSpPr>
        <dsp:cNvPr id="0" name=""/>
        <dsp:cNvSpPr/>
      </dsp:nvSpPr>
      <dsp:spPr>
        <a:xfrm>
          <a:off x="4009239" y="0"/>
          <a:ext cx="1864428" cy="3384550"/>
        </a:xfrm>
        <a:prstGeom prst="roundRect">
          <a:avLst>
            <a:gd name="adj" fmla="val 10000"/>
          </a:avLst>
        </a:prstGeom>
        <a:solidFill>
          <a:srgbClr val="5B9BD5">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fr-FR" sz="18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3ème année</a:t>
          </a:r>
        </a:p>
      </dsp:txBody>
      <dsp:txXfrm>
        <a:off x="4038978" y="29739"/>
        <a:ext cx="1804950" cy="955887"/>
      </dsp:txXfrm>
    </dsp:sp>
    <dsp:sp modelId="{2EEE8935-FEE0-42E8-B297-5DAC37EBFF5D}">
      <dsp:nvSpPr>
        <dsp:cNvPr id="0" name=""/>
        <dsp:cNvSpPr/>
      </dsp:nvSpPr>
      <dsp:spPr>
        <a:xfrm>
          <a:off x="4195681" y="1016356"/>
          <a:ext cx="1491543" cy="1020488"/>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34290" rIns="45720" bIns="34290" numCol="1" spcCol="1270" anchor="ctr" anchorCtr="0">
          <a:noAutofit/>
        </a:bodyPr>
        <a:lstStyle/>
        <a:p>
          <a:pPr lvl="0" algn="ctr" defTabSz="800100">
            <a:lnSpc>
              <a:spcPct val="90000"/>
            </a:lnSpc>
            <a:spcBef>
              <a:spcPct val="0"/>
            </a:spcBef>
            <a:spcAft>
              <a:spcPct val="35000"/>
            </a:spcAft>
          </a:pPr>
          <a:r>
            <a:rPr lang="fr-FR" sz="1800" kern="1200">
              <a:solidFill>
                <a:sysClr val="window" lastClr="FFFFFF"/>
              </a:solidFill>
              <a:latin typeface="Times New Roman" panose="02020603050405020304" pitchFamily="18" charset="0"/>
              <a:ea typeface="+mn-ea"/>
              <a:cs typeface="Times New Roman" panose="02020603050405020304" pitchFamily="18" charset="0"/>
            </a:rPr>
            <a:t>Lot 5 : Optimisation des prototypes</a:t>
          </a:r>
        </a:p>
      </dsp:txBody>
      <dsp:txXfrm>
        <a:off x="4225570" y="1046245"/>
        <a:ext cx="1431765" cy="960710"/>
      </dsp:txXfrm>
    </dsp:sp>
    <dsp:sp modelId="{FC629F86-AA90-4D6F-88E0-5436D11BBC86}">
      <dsp:nvSpPr>
        <dsp:cNvPr id="0" name=""/>
        <dsp:cNvSpPr/>
      </dsp:nvSpPr>
      <dsp:spPr>
        <a:xfrm>
          <a:off x="4195681" y="2193842"/>
          <a:ext cx="1491543" cy="1020488"/>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34290" rIns="45720" bIns="34290" numCol="1" spcCol="1270" anchor="ctr" anchorCtr="0">
          <a:noAutofit/>
        </a:bodyPr>
        <a:lstStyle/>
        <a:p>
          <a:pPr lvl="0" algn="ctr" defTabSz="800100">
            <a:lnSpc>
              <a:spcPct val="90000"/>
            </a:lnSpc>
            <a:spcBef>
              <a:spcPct val="0"/>
            </a:spcBef>
            <a:spcAft>
              <a:spcPct val="35000"/>
            </a:spcAft>
          </a:pPr>
          <a:r>
            <a:rPr lang="fr-FR" sz="1800" kern="1200">
              <a:solidFill>
                <a:sysClr val="window" lastClr="FFFFFF"/>
              </a:solidFill>
              <a:latin typeface="Times New Roman" panose="02020603050405020304" pitchFamily="18" charset="0"/>
              <a:ea typeface="+mn-ea"/>
              <a:cs typeface="Times New Roman" panose="02020603050405020304" pitchFamily="18" charset="0"/>
            </a:rPr>
            <a:t>Lot 6 :     Tests et mesures (2)</a:t>
          </a:r>
        </a:p>
      </dsp:txBody>
      <dsp:txXfrm>
        <a:off x="4225570" y="2223731"/>
        <a:ext cx="1431765" cy="960710"/>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19</Pages>
  <Words>3984</Words>
  <Characters>21912</Characters>
  <Application>Microsoft Office Word</Application>
  <DocSecurity>0</DocSecurity>
  <Lines>182</Lines>
  <Paragraphs>51</Paragraphs>
  <ScaleCrop>false</ScaleCrop>
  <HeadingPairs>
    <vt:vector size="2" baseType="variant">
      <vt:variant>
        <vt:lpstr>Titre</vt:lpstr>
      </vt:variant>
      <vt:variant>
        <vt:i4>1</vt:i4>
      </vt:variant>
    </vt:vector>
  </HeadingPairs>
  <TitlesOfParts>
    <vt:vector size="1" baseType="lpstr">
      <vt:lpstr>DIRECTION GENERALE DES ENTREPRISES</vt:lpstr>
    </vt:vector>
  </TitlesOfParts>
  <Company>Ministère de la Défense</Company>
  <LinksUpToDate>false</LinksUpToDate>
  <CharactersWithSpaces>25845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DIRECTION GENERALE DES ENTREPRISES</dc:title>
  <dc:subject/>
  <dc:creator>user</dc:creator>
  <cp:keywords/>
  <dc:description/>
  <cp:lastModifiedBy>Anthony Hue</cp:lastModifiedBy>
  <cp:revision>2</cp:revision>
  <cp:lastPrinted>2014-02-14T13:52:00Z</cp:lastPrinted>
  <dcterms:created xsi:type="dcterms:W3CDTF">2017-05-30T11:38:00Z</dcterms:created>
  <dcterms:modified xsi:type="dcterms:W3CDTF">2017-05-30T11:38:00Z</dcterms:modified>
</cp:coreProperties>
</file>